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A97606" w14:textId="77777777" w:rsidR="0004607F" w:rsidRPr="0096747E" w:rsidRDefault="0004607F" w:rsidP="00B83F26">
      <w:pPr>
        <w:jc w:val="center"/>
        <w:rPr>
          <w:b/>
          <w:sz w:val="22"/>
          <w:szCs w:val="22"/>
        </w:rPr>
      </w:pPr>
    </w:p>
    <w:p w14:paraId="0A21861F" w14:textId="77777777" w:rsidR="0021725F" w:rsidRPr="00CA3E83" w:rsidRDefault="00B83F26" w:rsidP="00CA3E83">
      <w:pPr>
        <w:spacing w:before="120"/>
        <w:jc w:val="center"/>
        <w:rPr>
          <w:rFonts w:ascii="Arial" w:hAnsi="Arial" w:cs="Arial"/>
          <w:b/>
          <w:sz w:val="24"/>
          <w:szCs w:val="24"/>
        </w:rPr>
      </w:pPr>
      <w:r w:rsidRPr="00CA3E83">
        <w:rPr>
          <w:rFonts w:ascii="Arial" w:hAnsi="Arial" w:cs="Arial"/>
          <w:b/>
          <w:sz w:val="24"/>
          <w:szCs w:val="24"/>
        </w:rPr>
        <w:t>S</w:t>
      </w:r>
      <w:r w:rsidR="0021725F" w:rsidRPr="00CA3E83">
        <w:rPr>
          <w:rFonts w:ascii="Arial" w:hAnsi="Arial" w:cs="Arial"/>
          <w:b/>
          <w:sz w:val="24"/>
          <w:szCs w:val="24"/>
        </w:rPr>
        <w:t xml:space="preserve">MLOUVA O </w:t>
      </w:r>
      <w:r w:rsidR="00865AAA" w:rsidRPr="00CA3E83">
        <w:rPr>
          <w:rFonts w:ascii="Arial" w:hAnsi="Arial" w:cs="Arial"/>
          <w:b/>
          <w:sz w:val="24"/>
          <w:szCs w:val="24"/>
        </w:rPr>
        <w:t>DÍLO</w:t>
      </w:r>
      <w:r w:rsidR="00721C31" w:rsidRPr="00CA3E83">
        <w:rPr>
          <w:rFonts w:ascii="Arial" w:hAnsi="Arial" w:cs="Arial"/>
          <w:b/>
          <w:sz w:val="24"/>
          <w:szCs w:val="24"/>
        </w:rPr>
        <w:t xml:space="preserve"> NA PROVEDENÍ AUTORSKÉHO DOZORU PROJEKTANTA</w:t>
      </w:r>
    </w:p>
    <w:p w14:paraId="432300BE" w14:textId="77777777" w:rsidR="0021725F" w:rsidRPr="00D53952" w:rsidRDefault="0021725F" w:rsidP="00CA3E83">
      <w:pPr>
        <w:spacing w:before="120" w:after="120"/>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96747E" w:rsidRDefault="0021725F" w:rsidP="00B83F26">
      <w:pPr>
        <w:jc w:val="center"/>
        <w:rPr>
          <w:rFonts w:ascii="Arial" w:hAnsi="Arial" w:cs="Arial"/>
          <w:b/>
          <w:sz w:val="14"/>
          <w:szCs w:val="14"/>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06369943" w:rsidR="00B83F26" w:rsidRPr="0096747E" w:rsidRDefault="00B83F26" w:rsidP="001A4873">
      <w:pPr>
        <w:pStyle w:val="Nzev"/>
        <w:tabs>
          <w:tab w:val="left" w:pos="4800"/>
        </w:tabs>
        <w:rPr>
          <w:rFonts w:ascii="Arial" w:hAnsi="Arial" w:cs="Arial"/>
          <w:b w:val="0"/>
          <w:bCs/>
          <w:sz w:val="8"/>
          <w:szCs w:val="8"/>
        </w:rPr>
      </w:pPr>
    </w:p>
    <w:p w14:paraId="77A244CD" w14:textId="77777777" w:rsidR="005C108E" w:rsidRPr="0096747E" w:rsidRDefault="005C108E" w:rsidP="001A4873">
      <w:pPr>
        <w:pStyle w:val="Nzev"/>
        <w:tabs>
          <w:tab w:val="left" w:pos="4800"/>
        </w:tabs>
        <w:rPr>
          <w:rFonts w:ascii="Arial" w:hAnsi="Arial" w:cs="Arial"/>
          <w:b w:val="0"/>
          <w:bCs/>
          <w:sz w:val="16"/>
          <w:szCs w:val="16"/>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4A550EEB" w:rsidR="00B83F26" w:rsidRPr="0096747E" w:rsidRDefault="00B83F26" w:rsidP="00B83F26">
      <w:pPr>
        <w:jc w:val="center"/>
        <w:rPr>
          <w:rFonts w:ascii="Arial" w:hAnsi="Arial" w:cs="Arial"/>
          <w:snapToGrid w:val="0"/>
          <w:sz w:val="16"/>
          <w:szCs w:val="16"/>
        </w:rPr>
      </w:pPr>
    </w:p>
    <w:p w14:paraId="01DABBC4" w14:textId="77777777" w:rsidR="005C108E" w:rsidRPr="005C108E" w:rsidRDefault="005C108E" w:rsidP="005C108E">
      <w:pPr>
        <w:spacing w:after="120" w:line="280" w:lineRule="exact"/>
        <w:jc w:val="both"/>
        <w:rPr>
          <w:rFonts w:ascii="Arial" w:hAnsi="Arial" w:cs="Arial"/>
          <w:b/>
          <w:bCs/>
          <w:snapToGrid w:val="0"/>
          <w:sz w:val="22"/>
          <w:szCs w:val="22"/>
        </w:rPr>
      </w:pPr>
      <w:r w:rsidRPr="005C108E">
        <w:rPr>
          <w:rFonts w:ascii="Arial" w:hAnsi="Arial" w:cs="Arial"/>
          <w:b/>
          <w:bCs/>
          <w:snapToGrid w:val="0"/>
          <w:sz w:val="22"/>
          <w:szCs w:val="22"/>
        </w:rPr>
        <w:t>Objednatelem</w:t>
      </w:r>
    </w:p>
    <w:p w14:paraId="3F61F0D2" w14:textId="77777777" w:rsidR="005C108E" w:rsidRPr="005C108E" w:rsidRDefault="005C108E" w:rsidP="005C108E">
      <w:pPr>
        <w:overflowPunct w:val="0"/>
        <w:autoSpaceDE w:val="0"/>
        <w:autoSpaceDN w:val="0"/>
        <w:adjustRightInd w:val="0"/>
        <w:spacing w:line="276" w:lineRule="auto"/>
        <w:ind w:left="360"/>
        <w:jc w:val="both"/>
        <w:textAlignment w:val="baseline"/>
        <w:rPr>
          <w:rFonts w:ascii="Arial" w:hAnsi="Arial" w:cs="Arial"/>
          <w:b/>
          <w:sz w:val="22"/>
          <w:szCs w:val="22"/>
        </w:rPr>
      </w:pPr>
      <w:r w:rsidRPr="005C108E">
        <w:rPr>
          <w:rFonts w:ascii="Arial" w:hAnsi="Arial" w:cs="Arial"/>
          <w:b/>
          <w:sz w:val="22"/>
          <w:szCs w:val="22"/>
        </w:rPr>
        <w:t xml:space="preserve">Česká </w:t>
      </w:r>
      <w:proofErr w:type="gramStart"/>
      <w:r w:rsidRPr="005C108E">
        <w:rPr>
          <w:rFonts w:ascii="Arial" w:hAnsi="Arial" w:cs="Arial"/>
          <w:b/>
          <w:sz w:val="22"/>
          <w:szCs w:val="22"/>
        </w:rPr>
        <w:t>republika - Státní</w:t>
      </w:r>
      <w:proofErr w:type="gramEnd"/>
      <w:r w:rsidRPr="005C108E">
        <w:rPr>
          <w:rFonts w:ascii="Arial" w:hAnsi="Arial" w:cs="Arial"/>
          <w:b/>
          <w:sz w:val="22"/>
          <w:szCs w:val="22"/>
        </w:rPr>
        <w:t xml:space="preserve"> pozemkový úřad</w:t>
      </w:r>
    </w:p>
    <w:p w14:paraId="2B607EFC" w14:textId="77777777" w:rsidR="005C108E" w:rsidRPr="005C108E" w:rsidRDefault="005C108E" w:rsidP="0096747E">
      <w:pPr>
        <w:overflowPunct w:val="0"/>
        <w:autoSpaceDE w:val="0"/>
        <w:autoSpaceDN w:val="0"/>
        <w:adjustRightInd w:val="0"/>
        <w:spacing w:after="60" w:line="276" w:lineRule="auto"/>
        <w:ind w:left="357"/>
        <w:jc w:val="both"/>
        <w:textAlignment w:val="baseline"/>
        <w:rPr>
          <w:rFonts w:ascii="Arial" w:hAnsi="Arial" w:cs="Arial"/>
          <w:b/>
          <w:sz w:val="22"/>
          <w:szCs w:val="22"/>
        </w:rPr>
      </w:pPr>
      <w:r w:rsidRPr="005C108E">
        <w:rPr>
          <w:rFonts w:ascii="Arial" w:hAnsi="Arial" w:cs="Arial"/>
          <w:b/>
          <w:sz w:val="22"/>
          <w:szCs w:val="22"/>
        </w:rPr>
        <w:t xml:space="preserve">Sídlo: </w:t>
      </w:r>
      <w:r w:rsidRPr="005C108E">
        <w:rPr>
          <w:rFonts w:ascii="Arial" w:hAnsi="Arial" w:cs="Arial"/>
          <w:sz w:val="22"/>
          <w:szCs w:val="22"/>
        </w:rPr>
        <w:t>Husinecká 1024/</w:t>
      </w:r>
      <w:proofErr w:type="gramStart"/>
      <w:r w:rsidRPr="005C108E">
        <w:rPr>
          <w:rFonts w:ascii="Arial" w:hAnsi="Arial" w:cs="Arial"/>
          <w:sz w:val="22"/>
          <w:szCs w:val="22"/>
        </w:rPr>
        <w:t>11a</w:t>
      </w:r>
      <w:proofErr w:type="gramEnd"/>
      <w:r w:rsidRPr="005C108E">
        <w:rPr>
          <w:rFonts w:ascii="Arial" w:hAnsi="Arial" w:cs="Arial"/>
          <w:sz w:val="22"/>
          <w:szCs w:val="22"/>
        </w:rPr>
        <w:t>, 130 00 Praha 3</w:t>
      </w:r>
    </w:p>
    <w:p w14:paraId="2FF45A19" w14:textId="77777777" w:rsidR="005C108E" w:rsidRPr="005C108E" w:rsidRDefault="005C108E" w:rsidP="0096747E">
      <w:pPr>
        <w:overflowPunct w:val="0"/>
        <w:autoSpaceDE w:val="0"/>
        <w:autoSpaceDN w:val="0"/>
        <w:adjustRightInd w:val="0"/>
        <w:spacing w:line="276" w:lineRule="auto"/>
        <w:ind w:left="2120" w:hanging="1763"/>
        <w:jc w:val="both"/>
        <w:textAlignment w:val="baseline"/>
        <w:rPr>
          <w:rFonts w:ascii="Arial" w:hAnsi="Arial" w:cs="Arial"/>
          <w:sz w:val="22"/>
          <w:szCs w:val="22"/>
        </w:rPr>
      </w:pPr>
      <w:r w:rsidRPr="005C108E">
        <w:rPr>
          <w:rFonts w:ascii="Arial" w:hAnsi="Arial" w:cs="Arial"/>
          <w:b/>
          <w:sz w:val="22"/>
          <w:szCs w:val="22"/>
        </w:rPr>
        <w:t>Krajský pozemkový úřad pro Liberecký kraj</w:t>
      </w:r>
      <w:r w:rsidRPr="005C108E">
        <w:rPr>
          <w:rFonts w:ascii="Arial" w:hAnsi="Arial" w:cs="Arial"/>
          <w:sz w:val="22"/>
          <w:szCs w:val="22"/>
        </w:rPr>
        <w:tab/>
      </w:r>
    </w:p>
    <w:p w14:paraId="4C312EAC" w14:textId="77777777" w:rsidR="005C108E" w:rsidRPr="005C108E" w:rsidRDefault="005C108E" w:rsidP="005C108E">
      <w:pPr>
        <w:overflowPunct w:val="0"/>
        <w:autoSpaceDE w:val="0"/>
        <w:autoSpaceDN w:val="0"/>
        <w:adjustRightInd w:val="0"/>
        <w:spacing w:line="276" w:lineRule="auto"/>
        <w:ind w:left="2124" w:hanging="1764"/>
        <w:jc w:val="both"/>
        <w:textAlignment w:val="baseline"/>
        <w:rPr>
          <w:rFonts w:ascii="Arial" w:hAnsi="Arial" w:cs="Arial"/>
          <w:sz w:val="22"/>
          <w:szCs w:val="22"/>
        </w:rPr>
      </w:pPr>
      <w:r w:rsidRPr="005C108E">
        <w:rPr>
          <w:rFonts w:ascii="Arial" w:hAnsi="Arial" w:cs="Arial"/>
          <w:b/>
          <w:sz w:val="22"/>
          <w:szCs w:val="22"/>
        </w:rPr>
        <w:t xml:space="preserve">Adresa: </w:t>
      </w:r>
      <w:r w:rsidRPr="005C108E">
        <w:rPr>
          <w:rFonts w:ascii="Arial" w:eastAsia="Lucida Sans Unicode" w:hAnsi="Arial" w:cs="Arial"/>
          <w:sz w:val="22"/>
          <w:szCs w:val="22"/>
        </w:rPr>
        <w:t>U Nisy 745/</w:t>
      </w:r>
      <w:proofErr w:type="gramStart"/>
      <w:r w:rsidRPr="005C108E">
        <w:rPr>
          <w:rFonts w:ascii="Arial" w:eastAsia="Lucida Sans Unicode" w:hAnsi="Arial" w:cs="Arial"/>
          <w:sz w:val="22"/>
          <w:szCs w:val="22"/>
        </w:rPr>
        <w:t>6a</w:t>
      </w:r>
      <w:proofErr w:type="gramEnd"/>
      <w:r w:rsidRPr="005C108E">
        <w:rPr>
          <w:rFonts w:ascii="Arial" w:eastAsia="Lucida Sans Unicode" w:hAnsi="Arial" w:cs="Arial"/>
          <w:sz w:val="22"/>
          <w:szCs w:val="22"/>
        </w:rPr>
        <w:t>, 460 57 Liberec</w:t>
      </w:r>
    </w:p>
    <w:p w14:paraId="15D8622A" w14:textId="77777777" w:rsidR="005C108E" w:rsidRPr="0096747E" w:rsidRDefault="005C108E" w:rsidP="005C108E">
      <w:pPr>
        <w:overflowPunct w:val="0"/>
        <w:autoSpaceDE w:val="0"/>
        <w:autoSpaceDN w:val="0"/>
        <w:adjustRightInd w:val="0"/>
        <w:spacing w:line="276" w:lineRule="auto"/>
        <w:jc w:val="both"/>
        <w:textAlignment w:val="baseline"/>
        <w:rPr>
          <w:rFonts w:ascii="Arial" w:hAnsi="Arial" w:cs="Arial"/>
          <w:b/>
          <w:sz w:val="14"/>
          <w:szCs w:val="14"/>
        </w:rPr>
      </w:pPr>
    </w:p>
    <w:p w14:paraId="2544838B" w14:textId="6CEB867D" w:rsidR="005C108E" w:rsidRDefault="005C108E" w:rsidP="0096747E">
      <w:pPr>
        <w:widowControl w:val="0"/>
        <w:tabs>
          <w:tab w:val="left" w:pos="4536"/>
        </w:tabs>
        <w:suppressAutoHyphens/>
        <w:ind w:left="4950" w:hanging="4950"/>
        <w:rPr>
          <w:rFonts w:ascii="Arial" w:eastAsia="Lucida Sans Unicode" w:hAnsi="Arial" w:cs="Arial"/>
          <w:sz w:val="22"/>
          <w:szCs w:val="22"/>
        </w:rPr>
      </w:pPr>
      <w:r w:rsidRPr="005C108E">
        <w:rPr>
          <w:rFonts w:ascii="Arial" w:eastAsia="Lucida Sans Unicode" w:hAnsi="Arial" w:cs="Arial"/>
          <w:sz w:val="22"/>
          <w:szCs w:val="22"/>
        </w:rPr>
        <w:t>zastoupený:</w:t>
      </w:r>
      <w:r w:rsidRPr="005C108E">
        <w:rPr>
          <w:rFonts w:ascii="Arial" w:eastAsia="Lucida Sans Unicode" w:hAnsi="Arial" w:cs="Arial"/>
          <w:sz w:val="22"/>
          <w:szCs w:val="22"/>
        </w:rPr>
        <w:tab/>
      </w:r>
      <w:r w:rsidRPr="005C108E">
        <w:rPr>
          <w:rFonts w:ascii="Arial" w:eastAsia="Lucida Sans Unicode" w:hAnsi="Arial" w:cs="Arial"/>
          <w:sz w:val="22"/>
          <w:szCs w:val="22"/>
        </w:rPr>
        <w:tab/>
        <w:t>Ing. Bohuslavem Kabátkem,</w:t>
      </w:r>
    </w:p>
    <w:p w14:paraId="293AAB64" w14:textId="684434AC" w:rsidR="005C108E" w:rsidRPr="005C108E" w:rsidRDefault="005C108E" w:rsidP="0096747E">
      <w:pPr>
        <w:widowControl w:val="0"/>
        <w:suppressAutoHyphens/>
        <w:spacing w:after="60"/>
        <w:ind w:left="4950" w:hanging="4950"/>
        <w:rPr>
          <w:rFonts w:ascii="Arial" w:eastAsia="Lucida Sans Unicode" w:hAnsi="Arial" w:cs="Arial"/>
          <w:color w:val="FF0000"/>
          <w:sz w:val="22"/>
          <w:szCs w:val="22"/>
        </w:rPr>
      </w:pPr>
      <w:r>
        <w:rPr>
          <w:rFonts w:ascii="Arial" w:eastAsia="Lucida Sans Unicode" w:hAnsi="Arial" w:cs="Arial"/>
          <w:sz w:val="22"/>
          <w:szCs w:val="22"/>
        </w:rPr>
        <w:tab/>
      </w:r>
      <w:r w:rsidRPr="005C108E">
        <w:rPr>
          <w:rFonts w:ascii="Arial" w:eastAsia="Lucida Sans Unicode" w:hAnsi="Arial" w:cs="Arial"/>
          <w:sz w:val="22"/>
          <w:szCs w:val="22"/>
        </w:rPr>
        <w:t>ředitelem KPÚ pro Liberecký kraj</w:t>
      </w:r>
    </w:p>
    <w:p w14:paraId="4ACDF5C4" w14:textId="77777777" w:rsidR="005C108E" w:rsidRPr="005C108E" w:rsidRDefault="005C108E" w:rsidP="0096747E">
      <w:pPr>
        <w:widowControl w:val="0"/>
        <w:tabs>
          <w:tab w:val="left" w:pos="4536"/>
        </w:tabs>
        <w:suppressAutoHyphens/>
        <w:ind w:left="4950" w:hanging="4950"/>
        <w:rPr>
          <w:rFonts w:ascii="Arial" w:eastAsia="Lucida Sans Unicode" w:hAnsi="Arial" w:cs="Arial"/>
          <w:sz w:val="22"/>
          <w:szCs w:val="22"/>
        </w:rPr>
      </w:pPr>
      <w:r w:rsidRPr="005C108E">
        <w:rPr>
          <w:rFonts w:ascii="Arial" w:eastAsia="Lucida Sans Unicode" w:hAnsi="Arial" w:cs="Arial"/>
          <w:sz w:val="22"/>
          <w:szCs w:val="22"/>
        </w:rPr>
        <w:t>ve smluvních záležitostech oprávněn jednat:</w:t>
      </w:r>
      <w:r w:rsidRPr="005C108E">
        <w:rPr>
          <w:rFonts w:ascii="Arial" w:eastAsia="Lucida Sans Unicode" w:hAnsi="Arial" w:cs="Arial"/>
          <w:sz w:val="22"/>
          <w:szCs w:val="22"/>
        </w:rPr>
        <w:tab/>
      </w:r>
      <w:r w:rsidRPr="005C108E">
        <w:rPr>
          <w:rFonts w:ascii="Arial" w:eastAsia="Lucida Sans Unicode" w:hAnsi="Arial" w:cs="Arial"/>
          <w:sz w:val="22"/>
          <w:szCs w:val="22"/>
        </w:rPr>
        <w:tab/>
        <w:t xml:space="preserve">Ing. Bohuslav Kabátek, </w:t>
      </w:r>
    </w:p>
    <w:p w14:paraId="5A5A4342" w14:textId="77777777" w:rsidR="005C108E" w:rsidRPr="005C108E" w:rsidRDefault="005C108E" w:rsidP="005C108E">
      <w:pPr>
        <w:widowControl w:val="0"/>
        <w:tabs>
          <w:tab w:val="left" w:pos="4536"/>
        </w:tabs>
        <w:suppressAutoHyphens/>
        <w:spacing w:after="60"/>
        <w:ind w:left="4950" w:hanging="4950"/>
        <w:rPr>
          <w:rFonts w:ascii="Arial" w:eastAsia="Lucida Sans Unicode" w:hAnsi="Arial" w:cs="Arial"/>
          <w:sz w:val="22"/>
          <w:szCs w:val="22"/>
        </w:rPr>
      </w:pPr>
      <w:r w:rsidRPr="005C108E">
        <w:rPr>
          <w:rFonts w:ascii="Arial" w:eastAsia="Lucida Sans Unicode" w:hAnsi="Arial" w:cs="Arial"/>
          <w:sz w:val="22"/>
          <w:szCs w:val="22"/>
        </w:rPr>
        <w:tab/>
      </w:r>
      <w:r w:rsidRPr="005C108E">
        <w:rPr>
          <w:rFonts w:ascii="Arial" w:eastAsia="Lucida Sans Unicode" w:hAnsi="Arial" w:cs="Arial"/>
          <w:sz w:val="22"/>
          <w:szCs w:val="22"/>
        </w:rPr>
        <w:tab/>
        <w:t>ředitel KPÚ pro Liberecký kraj</w:t>
      </w:r>
    </w:p>
    <w:p w14:paraId="53D319C3" w14:textId="5639C66B" w:rsidR="005C108E" w:rsidRPr="005C108E" w:rsidRDefault="005C108E" w:rsidP="005C108E">
      <w:pPr>
        <w:widowControl w:val="0"/>
        <w:tabs>
          <w:tab w:val="left" w:pos="4536"/>
        </w:tabs>
        <w:suppressAutoHyphens/>
        <w:spacing w:after="60"/>
        <w:ind w:left="4950" w:hanging="4950"/>
        <w:rPr>
          <w:rFonts w:ascii="Arial" w:eastAsia="Lucida Sans Unicode" w:hAnsi="Arial" w:cs="Arial"/>
          <w:snapToGrid w:val="0"/>
          <w:sz w:val="22"/>
          <w:szCs w:val="22"/>
        </w:rPr>
      </w:pPr>
      <w:r w:rsidRPr="005C108E">
        <w:rPr>
          <w:rFonts w:ascii="Arial" w:eastAsia="Lucida Sans Unicode" w:hAnsi="Arial" w:cs="Arial"/>
          <w:sz w:val="22"/>
          <w:szCs w:val="22"/>
        </w:rPr>
        <w:t xml:space="preserve">v </w:t>
      </w:r>
      <w:r w:rsidRPr="005C108E">
        <w:rPr>
          <w:rFonts w:ascii="Arial" w:eastAsia="Lucida Sans Unicode" w:hAnsi="Arial" w:cs="Arial"/>
          <w:snapToGrid w:val="0"/>
          <w:sz w:val="22"/>
          <w:szCs w:val="22"/>
        </w:rPr>
        <w:t>technických záležitostech oprávněn jednat:</w:t>
      </w:r>
      <w:r w:rsidRPr="005C108E">
        <w:rPr>
          <w:rFonts w:ascii="Arial" w:eastAsia="Lucida Sans Unicode" w:hAnsi="Arial" w:cs="Arial"/>
          <w:snapToGrid w:val="0"/>
          <w:sz w:val="22"/>
          <w:szCs w:val="22"/>
        </w:rPr>
        <w:tab/>
      </w:r>
      <w:r w:rsidRPr="005C108E">
        <w:rPr>
          <w:rFonts w:ascii="Arial" w:eastAsia="Lucida Sans Unicode" w:hAnsi="Arial" w:cs="Arial"/>
          <w:snapToGrid w:val="0"/>
          <w:sz w:val="22"/>
          <w:szCs w:val="22"/>
        </w:rPr>
        <w:tab/>
      </w:r>
      <w:r w:rsidR="0055461E">
        <w:rPr>
          <w:rFonts w:ascii="Arial" w:eastAsia="Lucida Sans Unicode" w:hAnsi="Arial" w:cs="Arial"/>
          <w:snapToGrid w:val="0"/>
          <w:sz w:val="22"/>
          <w:szCs w:val="22"/>
        </w:rPr>
        <w:t>Jiří Hořák</w:t>
      </w:r>
      <w:r w:rsidRPr="005C108E">
        <w:rPr>
          <w:rFonts w:ascii="Arial" w:eastAsia="Lucida Sans Unicode" w:hAnsi="Arial" w:cs="Arial"/>
          <w:snapToGrid w:val="0"/>
          <w:sz w:val="22"/>
          <w:szCs w:val="22"/>
        </w:rPr>
        <w:t xml:space="preserve">, </w:t>
      </w:r>
      <w:proofErr w:type="gramStart"/>
      <w:r w:rsidR="0055461E">
        <w:rPr>
          <w:rFonts w:ascii="Arial" w:eastAsia="Lucida Sans Unicode" w:hAnsi="Arial" w:cs="Arial"/>
          <w:snapToGrid w:val="0"/>
          <w:sz w:val="22"/>
          <w:szCs w:val="22"/>
        </w:rPr>
        <w:t xml:space="preserve">rada - </w:t>
      </w:r>
      <w:r w:rsidRPr="005C108E">
        <w:rPr>
          <w:rFonts w:ascii="Arial" w:eastAsia="Lucida Sans Unicode" w:hAnsi="Arial" w:cs="Arial"/>
          <w:snapToGrid w:val="0"/>
          <w:sz w:val="22"/>
          <w:szCs w:val="22"/>
        </w:rPr>
        <w:t>Pobočk</w:t>
      </w:r>
      <w:r w:rsidR="0055461E">
        <w:rPr>
          <w:rFonts w:ascii="Arial" w:eastAsia="Lucida Sans Unicode" w:hAnsi="Arial" w:cs="Arial"/>
          <w:snapToGrid w:val="0"/>
          <w:sz w:val="22"/>
          <w:szCs w:val="22"/>
        </w:rPr>
        <w:t>a</w:t>
      </w:r>
      <w:proofErr w:type="gramEnd"/>
      <w:r w:rsidR="0055461E">
        <w:rPr>
          <w:rFonts w:ascii="Arial" w:eastAsia="Lucida Sans Unicode" w:hAnsi="Arial" w:cs="Arial"/>
          <w:snapToGrid w:val="0"/>
          <w:sz w:val="22"/>
          <w:szCs w:val="22"/>
        </w:rPr>
        <w:t xml:space="preserve"> Semily</w:t>
      </w:r>
    </w:p>
    <w:p w14:paraId="64901F0F" w14:textId="2CC72297" w:rsidR="005C108E" w:rsidRPr="005C108E" w:rsidRDefault="005C108E" w:rsidP="005C108E">
      <w:pPr>
        <w:widowControl w:val="0"/>
        <w:tabs>
          <w:tab w:val="left" w:pos="4536"/>
        </w:tabs>
        <w:suppressAutoHyphens/>
        <w:spacing w:after="60"/>
        <w:rPr>
          <w:rFonts w:ascii="Arial" w:eastAsia="Lucida Sans Unicode" w:hAnsi="Arial" w:cs="Arial"/>
          <w:sz w:val="22"/>
          <w:szCs w:val="22"/>
        </w:rPr>
      </w:pPr>
      <w:r w:rsidRPr="005C108E">
        <w:rPr>
          <w:rFonts w:ascii="Arial" w:eastAsia="Lucida Sans Unicode" w:hAnsi="Arial" w:cs="Arial"/>
          <w:sz w:val="22"/>
          <w:szCs w:val="22"/>
        </w:rPr>
        <w:t>Adresa:</w:t>
      </w:r>
      <w:r w:rsidRPr="005C108E">
        <w:rPr>
          <w:rFonts w:ascii="Arial" w:eastAsia="Lucida Sans Unicode" w:hAnsi="Arial" w:cs="Arial"/>
          <w:sz w:val="22"/>
          <w:szCs w:val="22"/>
        </w:rPr>
        <w:tab/>
      </w:r>
      <w:r w:rsidRPr="005C108E">
        <w:rPr>
          <w:rFonts w:ascii="Arial" w:eastAsia="Lucida Sans Unicode" w:hAnsi="Arial" w:cs="Arial"/>
          <w:sz w:val="22"/>
          <w:szCs w:val="22"/>
        </w:rPr>
        <w:tab/>
      </w:r>
      <w:proofErr w:type="spellStart"/>
      <w:r w:rsidR="0055461E">
        <w:rPr>
          <w:rFonts w:ascii="Arial" w:eastAsia="Lucida Sans Unicode" w:hAnsi="Arial" w:cs="Arial"/>
          <w:sz w:val="22"/>
          <w:szCs w:val="22"/>
        </w:rPr>
        <w:t>Bítouchovská</w:t>
      </w:r>
      <w:proofErr w:type="spellEnd"/>
      <w:r w:rsidR="0055461E">
        <w:rPr>
          <w:rFonts w:ascii="Arial" w:eastAsia="Lucida Sans Unicode" w:hAnsi="Arial" w:cs="Arial"/>
          <w:sz w:val="22"/>
          <w:szCs w:val="22"/>
        </w:rPr>
        <w:t xml:space="preserve"> 1, 513 01 Semily</w:t>
      </w:r>
      <w:r w:rsidRPr="005C108E">
        <w:rPr>
          <w:rFonts w:ascii="Arial" w:eastAsia="Lucida Sans Unicode" w:hAnsi="Arial" w:cs="Arial"/>
          <w:sz w:val="22"/>
          <w:szCs w:val="22"/>
        </w:rPr>
        <w:tab/>
      </w:r>
    </w:p>
    <w:p w14:paraId="08047EC2" w14:textId="7CE21920" w:rsidR="005C108E" w:rsidRPr="005C108E" w:rsidRDefault="005C108E" w:rsidP="005C108E">
      <w:pPr>
        <w:widowControl w:val="0"/>
        <w:tabs>
          <w:tab w:val="left" w:pos="4536"/>
        </w:tabs>
        <w:suppressAutoHyphens/>
        <w:spacing w:after="60"/>
        <w:rPr>
          <w:rFonts w:ascii="Arial" w:eastAsia="Lucida Sans Unicode" w:hAnsi="Arial" w:cs="Arial"/>
          <w:sz w:val="22"/>
          <w:szCs w:val="22"/>
        </w:rPr>
      </w:pPr>
      <w:r w:rsidRPr="005C108E">
        <w:rPr>
          <w:rFonts w:ascii="Arial" w:eastAsia="Lucida Sans Unicode" w:hAnsi="Arial" w:cs="Arial"/>
          <w:sz w:val="22"/>
          <w:szCs w:val="22"/>
        </w:rPr>
        <w:t>Tel.:</w:t>
      </w:r>
      <w:r w:rsidRPr="005C108E">
        <w:rPr>
          <w:rFonts w:ascii="Arial" w:eastAsia="Lucida Sans Unicode" w:hAnsi="Arial" w:cs="Arial"/>
          <w:sz w:val="22"/>
          <w:szCs w:val="22"/>
        </w:rPr>
        <w:tab/>
      </w:r>
      <w:r w:rsidRPr="005C108E">
        <w:rPr>
          <w:rFonts w:ascii="Arial" w:eastAsia="Lucida Sans Unicode" w:hAnsi="Arial" w:cs="Arial"/>
          <w:sz w:val="22"/>
          <w:szCs w:val="22"/>
        </w:rPr>
        <w:tab/>
      </w:r>
      <w:r w:rsidRPr="005C108E">
        <w:rPr>
          <w:rFonts w:ascii="Arial" w:eastAsia="Lucida Sans Unicode" w:hAnsi="Arial" w:cs="Arial"/>
          <w:sz w:val="22"/>
          <w:szCs w:val="22"/>
        </w:rPr>
        <w:tab/>
        <w:t xml:space="preserve"> </w:t>
      </w:r>
    </w:p>
    <w:p w14:paraId="2F7F9911" w14:textId="3DA1A274" w:rsidR="005C108E" w:rsidRPr="005C108E" w:rsidRDefault="005C108E" w:rsidP="005C108E">
      <w:pPr>
        <w:widowControl w:val="0"/>
        <w:tabs>
          <w:tab w:val="left" w:pos="4536"/>
        </w:tabs>
        <w:suppressAutoHyphens/>
        <w:spacing w:after="60"/>
        <w:rPr>
          <w:rFonts w:ascii="Arial" w:eastAsia="Lucida Sans Unicode" w:hAnsi="Arial" w:cs="Arial"/>
          <w:sz w:val="22"/>
          <w:szCs w:val="22"/>
        </w:rPr>
      </w:pPr>
      <w:r w:rsidRPr="005C108E">
        <w:rPr>
          <w:rFonts w:ascii="Arial" w:eastAsia="Lucida Sans Unicode" w:hAnsi="Arial" w:cs="Arial"/>
          <w:sz w:val="22"/>
          <w:szCs w:val="22"/>
        </w:rPr>
        <w:t>E-mail:</w:t>
      </w:r>
      <w:r w:rsidRPr="005C108E">
        <w:rPr>
          <w:rFonts w:ascii="Arial" w:eastAsia="Lucida Sans Unicode" w:hAnsi="Arial" w:cs="Arial"/>
          <w:sz w:val="22"/>
          <w:szCs w:val="22"/>
        </w:rPr>
        <w:tab/>
      </w:r>
      <w:r w:rsidRPr="005C108E">
        <w:rPr>
          <w:rFonts w:ascii="Arial" w:eastAsia="Lucida Sans Unicode" w:hAnsi="Arial" w:cs="Arial"/>
          <w:sz w:val="22"/>
          <w:szCs w:val="22"/>
        </w:rPr>
        <w:tab/>
      </w:r>
    </w:p>
    <w:p w14:paraId="4D1FEAAE" w14:textId="77777777" w:rsidR="005C108E" w:rsidRPr="005C108E" w:rsidRDefault="005C108E" w:rsidP="005C108E">
      <w:pPr>
        <w:widowControl w:val="0"/>
        <w:tabs>
          <w:tab w:val="left" w:pos="4536"/>
        </w:tabs>
        <w:suppressAutoHyphens/>
        <w:spacing w:after="60"/>
        <w:rPr>
          <w:rFonts w:ascii="Arial" w:eastAsia="Lucida Sans Unicode" w:hAnsi="Arial" w:cs="Arial"/>
          <w:sz w:val="22"/>
          <w:szCs w:val="22"/>
        </w:rPr>
      </w:pPr>
      <w:r w:rsidRPr="005C108E">
        <w:rPr>
          <w:rFonts w:ascii="Arial" w:eastAsia="Lucida Sans Unicode" w:hAnsi="Arial" w:cs="Arial"/>
          <w:sz w:val="22"/>
          <w:szCs w:val="22"/>
        </w:rPr>
        <w:t>ID DS:</w:t>
      </w:r>
      <w:r w:rsidRPr="005C108E">
        <w:rPr>
          <w:rFonts w:ascii="Arial" w:eastAsia="Lucida Sans Unicode" w:hAnsi="Arial" w:cs="Arial"/>
          <w:sz w:val="22"/>
          <w:szCs w:val="22"/>
        </w:rPr>
        <w:tab/>
      </w:r>
      <w:r w:rsidRPr="005C108E">
        <w:rPr>
          <w:rFonts w:ascii="Arial" w:eastAsia="Lucida Sans Unicode" w:hAnsi="Arial" w:cs="Arial"/>
          <w:sz w:val="22"/>
          <w:szCs w:val="22"/>
        </w:rPr>
        <w:tab/>
        <w:t>z49per3</w:t>
      </w:r>
    </w:p>
    <w:p w14:paraId="5C7AF651" w14:textId="77777777" w:rsidR="005C108E" w:rsidRPr="005C108E" w:rsidRDefault="005C108E" w:rsidP="005C108E">
      <w:pPr>
        <w:widowControl w:val="0"/>
        <w:tabs>
          <w:tab w:val="left" w:pos="4536"/>
        </w:tabs>
        <w:suppressAutoHyphens/>
        <w:spacing w:after="60"/>
        <w:rPr>
          <w:rFonts w:ascii="Arial" w:eastAsia="Lucida Sans Unicode" w:hAnsi="Arial" w:cs="Arial"/>
          <w:sz w:val="22"/>
          <w:szCs w:val="22"/>
        </w:rPr>
      </w:pPr>
      <w:r w:rsidRPr="005C108E">
        <w:rPr>
          <w:rFonts w:ascii="Arial" w:eastAsia="Lucida Sans Unicode" w:hAnsi="Arial" w:cs="Arial"/>
          <w:sz w:val="22"/>
          <w:szCs w:val="22"/>
        </w:rPr>
        <w:t>Bankovní spojení:</w:t>
      </w:r>
      <w:r w:rsidRPr="005C108E">
        <w:rPr>
          <w:rFonts w:ascii="Arial" w:eastAsia="Lucida Sans Unicode" w:hAnsi="Arial" w:cs="Arial"/>
          <w:sz w:val="22"/>
          <w:szCs w:val="22"/>
        </w:rPr>
        <w:tab/>
      </w:r>
      <w:r w:rsidRPr="005C108E">
        <w:rPr>
          <w:rFonts w:ascii="Arial" w:eastAsia="Lucida Sans Unicode" w:hAnsi="Arial" w:cs="Arial"/>
          <w:sz w:val="22"/>
          <w:szCs w:val="22"/>
        </w:rPr>
        <w:tab/>
        <w:t xml:space="preserve">ČNB </w:t>
      </w:r>
      <w:r w:rsidRPr="005C108E">
        <w:rPr>
          <w:rFonts w:ascii="Arial" w:eastAsia="Lucida Sans Unicode" w:hAnsi="Arial" w:cs="Arial"/>
          <w:sz w:val="22"/>
          <w:szCs w:val="22"/>
        </w:rPr>
        <w:tab/>
      </w:r>
    </w:p>
    <w:p w14:paraId="74486AD9" w14:textId="77777777" w:rsidR="005C108E" w:rsidRPr="005C108E" w:rsidRDefault="005C108E" w:rsidP="005C108E">
      <w:pPr>
        <w:widowControl w:val="0"/>
        <w:tabs>
          <w:tab w:val="left" w:pos="4536"/>
        </w:tabs>
        <w:suppressAutoHyphens/>
        <w:spacing w:after="60"/>
        <w:rPr>
          <w:rFonts w:ascii="Arial" w:eastAsia="Lucida Sans Unicode" w:hAnsi="Arial" w:cs="Arial"/>
          <w:bCs/>
          <w:sz w:val="22"/>
          <w:szCs w:val="22"/>
        </w:rPr>
      </w:pPr>
      <w:r w:rsidRPr="005C108E">
        <w:rPr>
          <w:rFonts w:ascii="Arial" w:eastAsia="Lucida Sans Unicode" w:hAnsi="Arial" w:cs="Arial"/>
          <w:bCs/>
          <w:sz w:val="22"/>
          <w:szCs w:val="22"/>
        </w:rPr>
        <w:t>Číslo účtu:</w:t>
      </w:r>
      <w:r w:rsidRPr="005C108E">
        <w:rPr>
          <w:rFonts w:ascii="Arial" w:eastAsia="Lucida Sans Unicode" w:hAnsi="Arial" w:cs="Arial"/>
          <w:bCs/>
          <w:sz w:val="22"/>
          <w:szCs w:val="22"/>
        </w:rPr>
        <w:tab/>
      </w:r>
      <w:r w:rsidRPr="005C108E">
        <w:rPr>
          <w:rFonts w:ascii="Arial" w:eastAsia="Lucida Sans Unicode" w:hAnsi="Arial" w:cs="Arial"/>
          <w:bCs/>
          <w:sz w:val="22"/>
          <w:szCs w:val="22"/>
        </w:rPr>
        <w:tab/>
        <w:t>3723001/0710</w:t>
      </w:r>
    </w:p>
    <w:p w14:paraId="1937F67A" w14:textId="77777777" w:rsidR="005C108E" w:rsidRPr="005C108E" w:rsidRDefault="005C108E" w:rsidP="005C108E">
      <w:pPr>
        <w:widowControl w:val="0"/>
        <w:tabs>
          <w:tab w:val="left" w:pos="4536"/>
        </w:tabs>
        <w:suppressAutoHyphens/>
        <w:spacing w:after="60"/>
        <w:rPr>
          <w:rFonts w:ascii="Arial" w:eastAsia="Lucida Sans Unicode" w:hAnsi="Arial" w:cs="Arial"/>
          <w:bCs/>
          <w:sz w:val="22"/>
          <w:szCs w:val="22"/>
        </w:rPr>
      </w:pPr>
      <w:r w:rsidRPr="005C108E">
        <w:rPr>
          <w:rFonts w:ascii="Arial" w:eastAsia="Lucida Sans Unicode" w:hAnsi="Arial" w:cs="Arial"/>
          <w:bCs/>
          <w:sz w:val="22"/>
          <w:szCs w:val="22"/>
        </w:rPr>
        <w:t>IČ:</w:t>
      </w:r>
      <w:r w:rsidRPr="005C108E">
        <w:rPr>
          <w:rFonts w:ascii="Arial" w:eastAsia="Lucida Sans Unicode" w:hAnsi="Arial" w:cs="Arial"/>
          <w:bCs/>
          <w:sz w:val="22"/>
          <w:szCs w:val="22"/>
        </w:rPr>
        <w:tab/>
      </w:r>
      <w:r w:rsidRPr="005C108E">
        <w:rPr>
          <w:rFonts w:ascii="Arial" w:eastAsia="Lucida Sans Unicode" w:hAnsi="Arial" w:cs="Arial"/>
          <w:bCs/>
          <w:sz w:val="22"/>
          <w:szCs w:val="22"/>
        </w:rPr>
        <w:tab/>
        <w:t xml:space="preserve">01312774                                                                 </w:t>
      </w:r>
    </w:p>
    <w:p w14:paraId="12F772AD" w14:textId="77777777" w:rsidR="005C108E" w:rsidRPr="005C108E" w:rsidRDefault="005C108E" w:rsidP="005C108E">
      <w:pPr>
        <w:widowControl w:val="0"/>
        <w:tabs>
          <w:tab w:val="left" w:pos="4536"/>
        </w:tabs>
        <w:suppressAutoHyphens/>
        <w:spacing w:after="60"/>
        <w:rPr>
          <w:rFonts w:ascii="Arial" w:eastAsia="Lucida Sans Unicode" w:hAnsi="Arial" w:cs="Arial"/>
          <w:bCs/>
          <w:sz w:val="22"/>
          <w:szCs w:val="22"/>
        </w:rPr>
      </w:pPr>
      <w:r w:rsidRPr="005C108E">
        <w:rPr>
          <w:rFonts w:ascii="Arial" w:eastAsia="Lucida Sans Unicode" w:hAnsi="Arial" w:cs="Arial"/>
          <w:bCs/>
          <w:sz w:val="22"/>
          <w:szCs w:val="22"/>
        </w:rPr>
        <w:t>DIČ:</w:t>
      </w:r>
      <w:r w:rsidRPr="005C108E">
        <w:rPr>
          <w:rFonts w:ascii="Arial" w:eastAsia="Lucida Sans Unicode" w:hAnsi="Arial" w:cs="Arial"/>
          <w:bCs/>
          <w:sz w:val="22"/>
          <w:szCs w:val="22"/>
        </w:rPr>
        <w:tab/>
      </w:r>
      <w:r w:rsidRPr="005C108E">
        <w:rPr>
          <w:rFonts w:ascii="Arial" w:eastAsia="Lucida Sans Unicode" w:hAnsi="Arial" w:cs="Arial"/>
          <w:bCs/>
          <w:sz w:val="22"/>
          <w:szCs w:val="22"/>
        </w:rPr>
        <w:tab/>
        <w:t xml:space="preserve">není plátcem DPH </w:t>
      </w:r>
    </w:p>
    <w:p w14:paraId="39F70DD9" w14:textId="77777777" w:rsidR="005C108E" w:rsidRPr="005C108E" w:rsidRDefault="005C108E" w:rsidP="005C108E">
      <w:pPr>
        <w:rPr>
          <w:rFonts w:ascii="Arial" w:hAnsi="Arial" w:cs="Arial"/>
          <w:snapToGrid w:val="0"/>
          <w:sz w:val="22"/>
          <w:szCs w:val="22"/>
        </w:rPr>
      </w:pPr>
      <w:r w:rsidRPr="005C108E">
        <w:rPr>
          <w:rFonts w:ascii="Arial" w:hAnsi="Arial" w:cs="Arial"/>
          <w:snapToGrid w:val="0"/>
          <w:sz w:val="22"/>
          <w:szCs w:val="22"/>
        </w:rPr>
        <w:t>(dále jen jako „objednatel“)</w:t>
      </w:r>
    </w:p>
    <w:p w14:paraId="55DAFDBF" w14:textId="77777777" w:rsidR="005C108E" w:rsidRPr="005C108E" w:rsidRDefault="005C108E" w:rsidP="00152E6C">
      <w:pPr>
        <w:spacing w:line="280" w:lineRule="exact"/>
        <w:ind w:left="2829" w:firstLine="709"/>
        <w:rPr>
          <w:rFonts w:ascii="Arial" w:hAnsi="Arial" w:cs="Arial"/>
          <w:b/>
          <w:sz w:val="22"/>
          <w:szCs w:val="22"/>
        </w:rPr>
      </w:pPr>
      <w:r w:rsidRPr="005C108E">
        <w:rPr>
          <w:rFonts w:ascii="Arial" w:hAnsi="Arial" w:cs="Arial"/>
          <w:b/>
          <w:sz w:val="22"/>
          <w:szCs w:val="22"/>
        </w:rPr>
        <w:t>a</w:t>
      </w:r>
    </w:p>
    <w:p w14:paraId="4D455FE7" w14:textId="77777777" w:rsidR="005C108E" w:rsidRPr="005C108E" w:rsidRDefault="005C108E" w:rsidP="005C108E">
      <w:pPr>
        <w:spacing w:after="120" w:line="280" w:lineRule="exact"/>
        <w:rPr>
          <w:rFonts w:ascii="Arial" w:hAnsi="Arial" w:cs="Arial"/>
          <w:b/>
          <w:bCs/>
          <w:snapToGrid w:val="0"/>
          <w:sz w:val="22"/>
          <w:szCs w:val="22"/>
        </w:rPr>
      </w:pPr>
      <w:r w:rsidRPr="005C108E">
        <w:rPr>
          <w:rFonts w:ascii="Arial" w:hAnsi="Arial" w:cs="Arial"/>
          <w:b/>
          <w:bCs/>
          <w:snapToGrid w:val="0"/>
          <w:sz w:val="22"/>
          <w:szCs w:val="22"/>
        </w:rPr>
        <w:t>Zhotovitelem</w:t>
      </w:r>
    </w:p>
    <w:p w14:paraId="797D00C0" w14:textId="77777777" w:rsidR="005C108E" w:rsidRPr="005C108E" w:rsidRDefault="005C108E" w:rsidP="005C108E">
      <w:pPr>
        <w:spacing w:after="120" w:line="280" w:lineRule="exact"/>
        <w:ind w:firstLine="284"/>
        <w:rPr>
          <w:rFonts w:ascii="Arial" w:hAnsi="Arial" w:cs="Arial"/>
          <w:b/>
          <w:bCs/>
          <w:snapToGrid w:val="0"/>
          <w:sz w:val="22"/>
          <w:szCs w:val="22"/>
          <w:lang w:val="en-US"/>
        </w:rPr>
      </w:pPr>
      <w:proofErr w:type="spellStart"/>
      <w:r w:rsidRPr="005C108E">
        <w:rPr>
          <w:rFonts w:ascii="Arial" w:hAnsi="Arial" w:cs="Arial"/>
          <w:b/>
          <w:bCs/>
          <w:snapToGrid w:val="0"/>
          <w:sz w:val="22"/>
          <w:szCs w:val="22"/>
          <w:highlight w:val="yellow"/>
          <w:lang w:val="en-US"/>
        </w:rPr>
        <w:t>Název</w:t>
      </w:r>
      <w:proofErr w:type="spellEnd"/>
      <w:r w:rsidRPr="005C108E">
        <w:rPr>
          <w:rFonts w:ascii="Arial" w:hAnsi="Arial" w:cs="Arial"/>
          <w:b/>
          <w:bCs/>
          <w:snapToGrid w:val="0"/>
          <w:sz w:val="22"/>
          <w:szCs w:val="22"/>
          <w:highlight w:val="yellow"/>
          <w:lang w:val="en-US"/>
        </w:rPr>
        <w:t>/</w:t>
      </w:r>
      <w:proofErr w:type="spellStart"/>
      <w:r w:rsidRPr="005C108E">
        <w:rPr>
          <w:rFonts w:ascii="Arial" w:hAnsi="Arial" w:cs="Arial"/>
          <w:b/>
          <w:bCs/>
          <w:snapToGrid w:val="0"/>
          <w:sz w:val="22"/>
          <w:szCs w:val="22"/>
          <w:highlight w:val="yellow"/>
          <w:lang w:val="en-US"/>
        </w:rPr>
        <w:t>jméno</w:t>
      </w:r>
      <w:proofErr w:type="spellEnd"/>
      <w:r w:rsidRPr="005C108E">
        <w:rPr>
          <w:rFonts w:ascii="Arial" w:hAnsi="Arial" w:cs="Arial"/>
          <w:b/>
          <w:bCs/>
          <w:snapToGrid w:val="0"/>
          <w:sz w:val="22"/>
          <w:szCs w:val="22"/>
          <w:highlight w:val="yellow"/>
          <w:lang w:val="en-US"/>
        </w:rPr>
        <w:t xml:space="preserve"> [DOPLNIT]</w:t>
      </w:r>
    </w:p>
    <w:p w14:paraId="4B92ABCD" w14:textId="77777777" w:rsidR="005C108E" w:rsidRPr="005C108E" w:rsidRDefault="005C108E" w:rsidP="005C108E">
      <w:pPr>
        <w:spacing w:after="60" w:line="280" w:lineRule="exact"/>
        <w:jc w:val="both"/>
        <w:rPr>
          <w:rFonts w:ascii="Arial" w:hAnsi="Arial" w:cs="Arial"/>
          <w:bCs/>
          <w:sz w:val="22"/>
          <w:szCs w:val="22"/>
        </w:rPr>
      </w:pPr>
      <w:r w:rsidRPr="005C108E">
        <w:rPr>
          <w:rFonts w:ascii="Arial" w:hAnsi="Arial" w:cs="Arial"/>
          <w:bCs/>
          <w:sz w:val="22"/>
          <w:szCs w:val="22"/>
        </w:rPr>
        <w:t>Sídlo:</w:t>
      </w:r>
      <w:r w:rsidRPr="005C108E">
        <w:rPr>
          <w:rFonts w:ascii="Arial" w:hAnsi="Arial" w:cs="Arial"/>
          <w:bCs/>
          <w:sz w:val="22"/>
          <w:szCs w:val="22"/>
        </w:rPr>
        <w:tab/>
      </w:r>
      <w:r w:rsidRPr="005C108E">
        <w:rPr>
          <w:rFonts w:ascii="Arial" w:hAnsi="Arial" w:cs="Arial"/>
          <w:bCs/>
          <w:sz w:val="22"/>
          <w:szCs w:val="22"/>
        </w:rPr>
        <w:tab/>
      </w:r>
      <w:r w:rsidRPr="005C108E">
        <w:rPr>
          <w:rFonts w:ascii="Arial" w:hAnsi="Arial" w:cs="Arial"/>
          <w:bCs/>
          <w:sz w:val="22"/>
          <w:szCs w:val="22"/>
        </w:rPr>
        <w:tab/>
      </w:r>
      <w:r w:rsidRPr="005C108E">
        <w:rPr>
          <w:rFonts w:ascii="Arial" w:hAnsi="Arial" w:cs="Arial"/>
          <w:bCs/>
          <w:sz w:val="22"/>
          <w:szCs w:val="22"/>
        </w:rPr>
        <w:tab/>
      </w:r>
      <w:r w:rsidRPr="005C108E">
        <w:rPr>
          <w:rFonts w:ascii="Arial" w:hAnsi="Arial" w:cs="Arial"/>
          <w:bCs/>
          <w:sz w:val="22"/>
          <w:szCs w:val="22"/>
        </w:rPr>
        <w:tab/>
      </w:r>
      <w:r w:rsidRPr="005C108E">
        <w:rPr>
          <w:rFonts w:ascii="Arial" w:hAnsi="Arial" w:cs="Arial"/>
          <w:bCs/>
          <w:sz w:val="22"/>
          <w:szCs w:val="22"/>
        </w:rPr>
        <w:tab/>
      </w:r>
      <w:r w:rsidRPr="005C108E">
        <w:rPr>
          <w:rFonts w:ascii="Arial" w:hAnsi="Arial" w:cs="Arial"/>
          <w:bCs/>
          <w:sz w:val="22"/>
          <w:szCs w:val="22"/>
        </w:rPr>
        <w:tab/>
      </w:r>
      <w:r w:rsidRPr="005C108E">
        <w:rPr>
          <w:rFonts w:ascii="Arial" w:hAnsi="Arial" w:cs="Arial"/>
          <w:b/>
          <w:bCs/>
          <w:snapToGrid w:val="0"/>
          <w:sz w:val="22"/>
          <w:szCs w:val="22"/>
          <w:highlight w:val="yellow"/>
          <w:lang w:val="en-US"/>
        </w:rPr>
        <w:t>[DOPLNIT]</w:t>
      </w:r>
    </w:p>
    <w:p w14:paraId="54D5C099" w14:textId="77777777" w:rsidR="005C108E" w:rsidRPr="005C108E" w:rsidRDefault="005C108E" w:rsidP="005C108E">
      <w:pPr>
        <w:spacing w:after="60" w:line="280" w:lineRule="exact"/>
        <w:rPr>
          <w:rFonts w:ascii="Arial" w:hAnsi="Arial" w:cs="Arial"/>
          <w:b/>
          <w:sz w:val="22"/>
          <w:szCs w:val="22"/>
        </w:rPr>
      </w:pPr>
      <w:r w:rsidRPr="005C108E">
        <w:rPr>
          <w:rFonts w:ascii="Arial" w:hAnsi="Arial" w:cs="Arial"/>
          <w:sz w:val="22"/>
          <w:szCs w:val="22"/>
        </w:rPr>
        <w:t>Zastoupený:</w:t>
      </w:r>
      <w:r w:rsidRPr="005C108E">
        <w:rPr>
          <w:rFonts w:ascii="Arial" w:hAnsi="Arial" w:cs="Arial"/>
          <w:sz w:val="22"/>
          <w:szCs w:val="22"/>
        </w:rPr>
        <w:tab/>
      </w:r>
      <w:r w:rsidRPr="005C108E">
        <w:rPr>
          <w:rFonts w:ascii="Arial" w:hAnsi="Arial" w:cs="Arial"/>
          <w:sz w:val="22"/>
          <w:szCs w:val="22"/>
        </w:rPr>
        <w:tab/>
      </w:r>
      <w:r w:rsidRPr="005C108E">
        <w:rPr>
          <w:rFonts w:ascii="Arial" w:hAnsi="Arial" w:cs="Arial"/>
          <w:sz w:val="22"/>
          <w:szCs w:val="22"/>
        </w:rPr>
        <w:tab/>
      </w:r>
      <w:r w:rsidRPr="005C108E">
        <w:rPr>
          <w:rFonts w:ascii="Arial" w:hAnsi="Arial" w:cs="Arial"/>
          <w:sz w:val="22"/>
          <w:szCs w:val="22"/>
        </w:rPr>
        <w:tab/>
      </w:r>
      <w:r w:rsidRPr="005C108E">
        <w:rPr>
          <w:rFonts w:ascii="Arial" w:hAnsi="Arial" w:cs="Arial"/>
          <w:sz w:val="22"/>
          <w:szCs w:val="22"/>
        </w:rPr>
        <w:tab/>
      </w:r>
      <w:r w:rsidRPr="005C108E">
        <w:rPr>
          <w:rFonts w:ascii="Arial" w:hAnsi="Arial" w:cs="Arial"/>
          <w:sz w:val="22"/>
          <w:szCs w:val="22"/>
        </w:rPr>
        <w:tab/>
      </w:r>
      <w:r w:rsidRPr="005C108E">
        <w:rPr>
          <w:rFonts w:ascii="Arial" w:hAnsi="Arial" w:cs="Arial"/>
          <w:b/>
          <w:bCs/>
          <w:snapToGrid w:val="0"/>
          <w:sz w:val="22"/>
          <w:szCs w:val="22"/>
          <w:highlight w:val="yellow"/>
        </w:rPr>
        <w:t>[DOPLNIT]</w:t>
      </w:r>
    </w:p>
    <w:p w14:paraId="274A815B" w14:textId="199A85AE" w:rsidR="005C108E" w:rsidRPr="005C108E" w:rsidRDefault="00B94B34" w:rsidP="005C108E">
      <w:pPr>
        <w:spacing w:after="60" w:line="280" w:lineRule="exact"/>
        <w:rPr>
          <w:rFonts w:ascii="Arial" w:hAnsi="Arial" w:cs="Arial"/>
          <w:b/>
          <w:sz w:val="22"/>
          <w:szCs w:val="22"/>
        </w:rPr>
      </w:pPr>
      <w:r>
        <w:rPr>
          <w:rFonts w:ascii="Arial" w:hAnsi="Arial" w:cs="Arial"/>
          <w:sz w:val="22"/>
          <w:szCs w:val="22"/>
        </w:rPr>
        <w:t>Zastoupen ve věcech smluvních</w:t>
      </w:r>
      <w:r w:rsidR="005C108E" w:rsidRPr="005C108E">
        <w:rPr>
          <w:rFonts w:ascii="Arial" w:hAnsi="Arial" w:cs="Arial"/>
          <w:sz w:val="22"/>
          <w:szCs w:val="22"/>
        </w:rPr>
        <w:t>:</w:t>
      </w:r>
      <w:r w:rsidR="005C108E" w:rsidRPr="005C108E">
        <w:rPr>
          <w:rFonts w:ascii="Arial" w:hAnsi="Arial" w:cs="Arial"/>
          <w:sz w:val="22"/>
          <w:szCs w:val="22"/>
        </w:rPr>
        <w:tab/>
      </w:r>
      <w:r>
        <w:rPr>
          <w:rFonts w:ascii="Arial" w:hAnsi="Arial" w:cs="Arial"/>
          <w:sz w:val="22"/>
          <w:szCs w:val="22"/>
        </w:rPr>
        <w:tab/>
      </w:r>
      <w:r>
        <w:rPr>
          <w:rFonts w:ascii="Arial" w:hAnsi="Arial" w:cs="Arial"/>
          <w:sz w:val="22"/>
          <w:szCs w:val="22"/>
        </w:rPr>
        <w:tab/>
      </w:r>
      <w:r w:rsidR="005C108E" w:rsidRPr="005C108E">
        <w:rPr>
          <w:rFonts w:ascii="Arial" w:hAnsi="Arial" w:cs="Arial"/>
          <w:b/>
          <w:bCs/>
          <w:snapToGrid w:val="0"/>
          <w:sz w:val="22"/>
          <w:szCs w:val="22"/>
          <w:highlight w:val="yellow"/>
        </w:rPr>
        <w:t>[DOPLNIT]</w:t>
      </w:r>
    </w:p>
    <w:p w14:paraId="70513661" w14:textId="0D9D976F" w:rsidR="005C108E" w:rsidRDefault="00B94B34" w:rsidP="005C108E">
      <w:pPr>
        <w:snapToGrid w:val="0"/>
        <w:spacing w:after="60"/>
        <w:rPr>
          <w:rFonts w:ascii="Arial" w:hAnsi="Arial" w:cs="Arial"/>
          <w:b/>
          <w:bCs/>
          <w:sz w:val="22"/>
          <w:szCs w:val="22"/>
        </w:rPr>
      </w:pPr>
      <w:r w:rsidRPr="00D53952">
        <w:rPr>
          <w:rFonts w:ascii="Arial" w:hAnsi="Arial" w:cs="Arial"/>
          <w:sz w:val="22"/>
          <w:szCs w:val="22"/>
        </w:rPr>
        <w:t>Zastoupen ve věcech technických</w:t>
      </w:r>
      <w:r w:rsidR="005C108E" w:rsidRPr="005C108E">
        <w:rPr>
          <w:rFonts w:ascii="Arial" w:hAnsi="Arial" w:cs="Arial"/>
          <w:sz w:val="22"/>
          <w:szCs w:val="22"/>
        </w:rPr>
        <w:t>:</w:t>
      </w:r>
      <w:r>
        <w:rPr>
          <w:rFonts w:ascii="Arial" w:hAnsi="Arial" w:cs="Arial"/>
          <w:sz w:val="22"/>
          <w:szCs w:val="22"/>
        </w:rPr>
        <w:tab/>
      </w:r>
      <w:r>
        <w:rPr>
          <w:rFonts w:ascii="Arial" w:hAnsi="Arial" w:cs="Arial"/>
          <w:sz w:val="22"/>
          <w:szCs w:val="22"/>
        </w:rPr>
        <w:tab/>
      </w:r>
      <w:r w:rsidR="005C108E" w:rsidRPr="005C108E">
        <w:rPr>
          <w:rFonts w:ascii="Arial" w:hAnsi="Arial" w:cs="Arial"/>
          <w:sz w:val="22"/>
          <w:szCs w:val="22"/>
        </w:rPr>
        <w:tab/>
      </w:r>
      <w:bookmarkStart w:id="0" w:name="_Hlk64542960"/>
      <w:r w:rsidR="005C108E" w:rsidRPr="005C108E">
        <w:rPr>
          <w:rFonts w:ascii="Arial" w:hAnsi="Arial" w:cs="Arial"/>
          <w:b/>
          <w:bCs/>
          <w:sz w:val="22"/>
          <w:szCs w:val="22"/>
          <w:highlight w:val="yellow"/>
        </w:rPr>
        <w:t>[DOPLNIT]</w:t>
      </w:r>
      <w:bookmarkEnd w:id="0"/>
    </w:p>
    <w:p w14:paraId="71C7409B" w14:textId="702EE9A2" w:rsidR="00551E42" w:rsidRPr="0096747E" w:rsidRDefault="00551E42" w:rsidP="005C108E">
      <w:pPr>
        <w:snapToGrid w:val="0"/>
        <w:spacing w:after="60"/>
        <w:rPr>
          <w:rFonts w:ascii="Arial" w:hAnsi="Arial" w:cs="Arial"/>
          <w:sz w:val="22"/>
          <w:szCs w:val="22"/>
        </w:rPr>
      </w:pPr>
      <w:r w:rsidRPr="0096747E">
        <w:rPr>
          <w:rFonts w:ascii="Arial" w:hAnsi="Arial" w:cs="Arial"/>
          <w:sz w:val="22"/>
          <w:szCs w:val="22"/>
        </w:rPr>
        <w:t>Tel./e-mail: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
          <w:bCs/>
          <w:snapToGrid w:val="0"/>
          <w:sz w:val="22"/>
          <w:szCs w:val="22"/>
          <w:highlight w:val="yellow"/>
        </w:rPr>
        <w:t>[DOPLNIT]</w:t>
      </w:r>
    </w:p>
    <w:p w14:paraId="76A01B86" w14:textId="77777777" w:rsidR="005C108E" w:rsidRPr="005C108E" w:rsidRDefault="005C108E" w:rsidP="005C108E">
      <w:pPr>
        <w:widowControl w:val="0"/>
        <w:tabs>
          <w:tab w:val="left" w:pos="4536"/>
        </w:tabs>
        <w:suppressAutoHyphens/>
        <w:spacing w:after="60"/>
        <w:rPr>
          <w:rFonts w:ascii="Arial" w:eastAsia="Lucida Sans Unicode" w:hAnsi="Arial" w:cs="Arial"/>
          <w:sz w:val="22"/>
          <w:szCs w:val="22"/>
        </w:rPr>
      </w:pPr>
      <w:r w:rsidRPr="005C108E">
        <w:rPr>
          <w:rFonts w:ascii="Arial" w:eastAsia="Lucida Sans Unicode" w:hAnsi="Arial" w:cs="Arial"/>
          <w:sz w:val="22"/>
          <w:szCs w:val="22"/>
        </w:rPr>
        <w:t>ID DS:</w:t>
      </w:r>
      <w:r w:rsidRPr="005C108E">
        <w:rPr>
          <w:rFonts w:ascii="Arial" w:eastAsia="Lucida Sans Unicode" w:hAnsi="Arial" w:cs="Arial"/>
          <w:sz w:val="22"/>
          <w:szCs w:val="22"/>
        </w:rPr>
        <w:tab/>
      </w:r>
      <w:r w:rsidRPr="005C108E">
        <w:rPr>
          <w:rFonts w:ascii="Arial" w:eastAsia="Lucida Sans Unicode" w:hAnsi="Arial" w:cs="Arial"/>
          <w:sz w:val="22"/>
          <w:szCs w:val="22"/>
        </w:rPr>
        <w:tab/>
      </w:r>
      <w:r w:rsidRPr="005C108E">
        <w:rPr>
          <w:rFonts w:ascii="Arial" w:hAnsi="Arial" w:cs="Arial"/>
          <w:b/>
          <w:bCs/>
          <w:snapToGrid w:val="0"/>
          <w:sz w:val="22"/>
          <w:szCs w:val="22"/>
          <w:highlight w:val="yellow"/>
        </w:rPr>
        <w:t>[DOPLNIT]</w:t>
      </w:r>
    </w:p>
    <w:p w14:paraId="774CE048" w14:textId="77777777" w:rsidR="005C108E" w:rsidRPr="005C108E" w:rsidRDefault="005C108E" w:rsidP="005C108E">
      <w:pPr>
        <w:spacing w:after="60" w:line="280" w:lineRule="exact"/>
        <w:rPr>
          <w:rFonts w:ascii="Arial" w:hAnsi="Arial" w:cs="Arial"/>
          <w:b/>
          <w:sz w:val="22"/>
          <w:szCs w:val="22"/>
        </w:rPr>
      </w:pPr>
      <w:r w:rsidRPr="005C108E">
        <w:rPr>
          <w:rFonts w:ascii="Arial" w:hAnsi="Arial" w:cs="Arial"/>
          <w:sz w:val="22"/>
          <w:szCs w:val="22"/>
        </w:rPr>
        <w:t>Bankovní spojení:</w:t>
      </w:r>
      <w:r w:rsidRPr="005C108E">
        <w:rPr>
          <w:rFonts w:ascii="Arial" w:hAnsi="Arial" w:cs="Arial"/>
          <w:sz w:val="22"/>
          <w:szCs w:val="22"/>
        </w:rPr>
        <w:tab/>
      </w:r>
      <w:r w:rsidRPr="005C108E">
        <w:rPr>
          <w:rFonts w:ascii="Arial" w:hAnsi="Arial" w:cs="Arial"/>
          <w:sz w:val="22"/>
          <w:szCs w:val="22"/>
        </w:rPr>
        <w:tab/>
      </w:r>
      <w:r w:rsidRPr="005C108E">
        <w:rPr>
          <w:rFonts w:ascii="Arial" w:hAnsi="Arial" w:cs="Arial"/>
          <w:sz w:val="22"/>
          <w:szCs w:val="22"/>
        </w:rPr>
        <w:tab/>
      </w:r>
      <w:r w:rsidRPr="005C108E">
        <w:rPr>
          <w:rFonts w:ascii="Arial" w:hAnsi="Arial" w:cs="Arial"/>
          <w:sz w:val="22"/>
          <w:szCs w:val="22"/>
        </w:rPr>
        <w:tab/>
      </w:r>
      <w:r w:rsidRPr="005C108E">
        <w:rPr>
          <w:rFonts w:ascii="Arial" w:hAnsi="Arial" w:cs="Arial"/>
          <w:sz w:val="22"/>
          <w:szCs w:val="22"/>
        </w:rPr>
        <w:tab/>
      </w:r>
      <w:r w:rsidRPr="005C108E">
        <w:rPr>
          <w:rFonts w:ascii="Arial" w:hAnsi="Arial" w:cs="Arial"/>
          <w:b/>
          <w:bCs/>
          <w:snapToGrid w:val="0"/>
          <w:sz w:val="22"/>
          <w:szCs w:val="22"/>
          <w:highlight w:val="yellow"/>
        </w:rPr>
        <w:t>[DOPLNIT]</w:t>
      </w:r>
    </w:p>
    <w:p w14:paraId="5B452D0E" w14:textId="77777777" w:rsidR="005C108E" w:rsidRPr="005C108E" w:rsidRDefault="005C108E" w:rsidP="005C108E">
      <w:pPr>
        <w:spacing w:after="60" w:line="280" w:lineRule="exact"/>
        <w:rPr>
          <w:rFonts w:ascii="Arial" w:hAnsi="Arial" w:cs="Arial"/>
          <w:sz w:val="22"/>
          <w:szCs w:val="22"/>
        </w:rPr>
      </w:pPr>
      <w:r w:rsidRPr="005C108E">
        <w:rPr>
          <w:rFonts w:ascii="Arial" w:hAnsi="Arial" w:cs="Arial"/>
          <w:sz w:val="22"/>
          <w:szCs w:val="22"/>
        </w:rPr>
        <w:t>Číslo účtu:</w:t>
      </w:r>
      <w:r w:rsidRPr="005C108E">
        <w:rPr>
          <w:rFonts w:ascii="Arial" w:hAnsi="Arial" w:cs="Arial"/>
          <w:sz w:val="22"/>
          <w:szCs w:val="22"/>
        </w:rPr>
        <w:tab/>
      </w:r>
      <w:r w:rsidRPr="005C108E">
        <w:rPr>
          <w:rFonts w:ascii="Arial" w:hAnsi="Arial" w:cs="Arial"/>
          <w:sz w:val="22"/>
          <w:szCs w:val="22"/>
        </w:rPr>
        <w:tab/>
      </w:r>
      <w:r w:rsidRPr="005C108E">
        <w:rPr>
          <w:rFonts w:ascii="Arial" w:hAnsi="Arial" w:cs="Arial"/>
          <w:sz w:val="22"/>
          <w:szCs w:val="22"/>
        </w:rPr>
        <w:tab/>
      </w:r>
      <w:r w:rsidRPr="005C108E">
        <w:rPr>
          <w:rFonts w:ascii="Arial" w:hAnsi="Arial" w:cs="Arial"/>
          <w:sz w:val="22"/>
          <w:szCs w:val="22"/>
        </w:rPr>
        <w:tab/>
      </w:r>
      <w:r w:rsidRPr="005C108E">
        <w:rPr>
          <w:rFonts w:ascii="Arial" w:hAnsi="Arial" w:cs="Arial"/>
          <w:sz w:val="22"/>
          <w:szCs w:val="22"/>
        </w:rPr>
        <w:tab/>
      </w:r>
      <w:r w:rsidRPr="005C108E">
        <w:rPr>
          <w:rFonts w:ascii="Arial" w:hAnsi="Arial" w:cs="Arial"/>
          <w:sz w:val="22"/>
          <w:szCs w:val="22"/>
        </w:rPr>
        <w:tab/>
      </w:r>
      <w:r w:rsidRPr="005C108E">
        <w:rPr>
          <w:rFonts w:ascii="Arial" w:hAnsi="Arial" w:cs="Arial"/>
          <w:b/>
          <w:bCs/>
          <w:snapToGrid w:val="0"/>
          <w:sz w:val="22"/>
          <w:szCs w:val="22"/>
          <w:highlight w:val="yellow"/>
        </w:rPr>
        <w:t>[DOPLNIT]</w:t>
      </w:r>
    </w:p>
    <w:p w14:paraId="07DE5884" w14:textId="7AF64CF6" w:rsidR="005C108E" w:rsidRDefault="005C108E" w:rsidP="005C108E">
      <w:pPr>
        <w:spacing w:after="60" w:line="280" w:lineRule="exact"/>
        <w:rPr>
          <w:rFonts w:ascii="Arial" w:hAnsi="Arial" w:cs="Arial"/>
          <w:b/>
          <w:bCs/>
          <w:snapToGrid w:val="0"/>
          <w:sz w:val="22"/>
          <w:szCs w:val="22"/>
        </w:rPr>
      </w:pPr>
      <w:r w:rsidRPr="005C108E">
        <w:rPr>
          <w:rFonts w:ascii="Arial" w:hAnsi="Arial" w:cs="Arial"/>
          <w:sz w:val="22"/>
          <w:szCs w:val="22"/>
        </w:rPr>
        <w:t>IČ/DIČ:</w:t>
      </w:r>
      <w:r w:rsidRPr="005C108E">
        <w:rPr>
          <w:rFonts w:ascii="Arial" w:hAnsi="Arial" w:cs="Arial"/>
          <w:sz w:val="22"/>
          <w:szCs w:val="22"/>
        </w:rPr>
        <w:tab/>
      </w:r>
      <w:r w:rsidRPr="005C108E">
        <w:rPr>
          <w:rFonts w:ascii="Arial" w:hAnsi="Arial" w:cs="Arial"/>
          <w:sz w:val="22"/>
          <w:szCs w:val="22"/>
        </w:rPr>
        <w:tab/>
      </w:r>
      <w:r w:rsidRPr="005C108E">
        <w:rPr>
          <w:rFonts w:ascii="Arial" w:hAnsi="Arial" w:cs="Arial"/>
          <w:sz w:val="22"/>
          <w:szCs w:val="22"/>
        </w:rPr>
        <w:tab/>
      </w:r>
      <w:r w:rsidRPr="005C108E">
        <w:rPr>
          <w:rFonts w:ascii="Arial" w:hAnsi="Arial" w:cs="Arial"/>
          <w:sz w:val="22"/>
          <w:szCs w:val="22"/>
        </w:rPr>
        <w:tab/>
      </w:r>
      <w:r w:rsidRPr="005C108E">
        <w:rPr>
          <w:rFonts w:ascii="Arial" w:hAnsi="Arial" w:cs="Arial"/>
          <w:sz w:val="22"/>
          <w:szCs w:val="22"/>
        </w:rPr>
        <w:tab/>
      </w:r>
      <w:r w:rsidRPr="005C108E">
        <w:rPr>
          <w:rFonts w:ascii="Arial" w:hAnsi="Arial" w:cs="Arial"/>
          <w:sz w:val="22"/>
          <w:szCs w:val="22"/>
        </w:rPr>
        <w:tab/>
      </w:r>
      <w:r w:rsidRPr="005C108E">
        <w:rPr>
          <w:rFonts w:ascii="Arial" w:hAnsi="Arial" w:cs="Arial"/>
          <w:b/>
          <w:bCs/>
          <w:snapToGrid w:val="0"/>
          <w:sz w:val="22"/>
          <w:szCs w:val="22"/>
          <w:highlight w:val="yellow"/>
        </w:rPr>
        <w:t>[DOPLNIT] je/není plátcem DPH</w:t>
      </w:r>
    </w:p>
    <w:p w14:paraId="55F374A0" w14:textId="5C445B5E" w:rsidR="00B94B34" w:rsidRPr="0096747E" w:rsidRDefault="00B94B34" w:rsidP="0096747E">
      <w:pPr>
        <w:spacing w:after="60" w:line="280" w:lineRule="exact"/>
        <w:rPr>
          <w:rFonts w:ascii="Arial" w:hAnsi="Arial" w:cs="Arial"/>
          <w:sz w:val="22"/>
          <w:szCs w:val="22"/>
        </w:rPr>
      </w:pPr>
      <w:r w:rsidRPr="0096747E">
        <w:rPr>
          <w:rFonts w:ascii="Arial" w:hAnsi="Arial" w:cs="Arial"/>
          <w:snapToGrid w:val="0"/>
          <w:sz w:val="22"/>
          <w:szCs w:val="22"/>
        </w:rPr>
        <w:t>Zápis v živnostenském rejstříku:</w:t>
      </w:r>
      <w:r>
        <w:rPr>
          <w:rFonts w:ascii="Arial" w:hAnsi="Arial" w:cs="Arial"/>
          <w:snapToGrid w:val="0"/>
          <w:sz w:val="22"/>
          <w:szCs w:val="22"/>
        </w:rPr>
        <w:tab/>
      </w:r>
      <w:r>
        <w:rPr>
          <w:rFonts w:ascii="Arial" w:hAnsi="Arial" w:cs="Arial"/>
          <w:snapToGrid w:val="0"/>
          <w:sz w:val="22"/>
          <w:szCs w:val="22"/>
        </w:rPr>
        <w:tab/>
      </w:r>
      <w:r>
        <w:rPr>
          <w:rFonts w:ascii="Arial" w:hAnsi="Arial" w:cs="Arial"/>
          <w:snapToGrid w:val="0"/>
          <w:sz w:val="22"/>
          <w:szCs w:val="22"/>
        </w:rPr>
        <w:tab/>
      </w:r>
      <w:r w:rsidRPr="005C108E">
        <w:rPr>
          <w:rFonts w:ascii="Arial" w:hAnsi="Arial" w:cs="Arial"/>
          <w:b/>
          <w:bCs/>
          <w:snapToGrid w:val="0"/>
          <w:sz w:val="22"/>
          <w:szCs w:val="22"/>
          <w:highlight w:val="yellow"/>
        </w:rPr>
        <w:t>[DOPLNIT]</w:t>
      </w:r>
    </w:p>
    <w:p w14:paraId="77F67F0A" w14:textId="77777777" w:rsidR="005C108E" w:rsidRPr="005C108E" w:rsidRDefault="005C108E" w:rsidP="0096747E">
      <w:pPr>
        <w:spacing w:before="120" w:after="120" w:line="288" w:lineRule="auto"/>
        <w:ind w:right="-284"/>
        <w:rPr>
          <w:rFonts w:ascii="Arial" w:hAnsi="Arial" w:cs="Arial"/>
          <w:b/>
          <w:bCs/>
          <w:snapToGrid w:val="0"/>
          <w:sz w:val="22"/>
          <w:szCs w:val="22"/>
        </w:rPr>
      </w:pPr>
      <w:r w:rsidRPr="005C108E">
        <w:rPr>
          <w:rFonts w:ascii="Arial" w:hAnsi="Arial" w:cs="Arial"/>
          <w:sz w:val="22"/>
          <w:szCs w:val="22"/>
        </w:rPr>
        <w:t xml:space="preserve">Společnost je zapsaná v obchodním rejstříku vedeném u </w:t>
      </w:r>
      <w:r w:rsidRPr="005C108E">
        <w:rPr>
          <w:rFonts w:ascii="Arial" w:hAnsi="Arial" w:cs="Arial"/>
          <w:b/>
          <w:bCs/>
          <w:snapToGrid w:val="0"/>
          <w:sz w:val="22"/>
          <w:szCs w:val="22"/>
          <w:highlight w:val="yellow"/>
        </w:rPr>
        <w:t>[DOPLNIT]</w:t>
      </w:r>
      <w:r w:rsidRPr="005C108E">
        <w:rPr>
          <w:rFonts w:ascii="Arial" w:hAnsi="Arial" w:cs="Arial"/>
          <w:sz w:val="22"/>
          <w:szCs w:val="22"/>
        </w:rPr>
        <w:t xml:space="preserve">soudu v </w:t>
      </w:r>
      <w:r w:rsidRPr="005C108E">
        <w:rPr>
          <w:rFonts w:ascii="Arial" w:hAnsi="Arial" w:cs="Arial"/>
          <w:b/>
          <w:bCs/>
          <w:snapToGrid w:val="0"/>
          <w:sz w:val="22"/>
          <w:szCs w:val="22"/>
          <w:highlight w:val="yellow"/>
        </w:rPr>
        <w:t>[DOPLNIT]</w:t>
      </w:r>
      <w:r w:rsidRPr="005C108E">
        <w:rPr>
          <w:rFonts w:ascii="Arial" w:hAnsi="Arial" w:cs="Arial"/>
          <w:sz w:val="22"/>
          <w:szCs w:val="22"/>
        </w:rPr>
        <w:t xml:space="preserve">oddíl </w:t>
      </w:r>
      <w:r w:rsidRPr="005C108E">
        <w:rPr>
          <w:rFonts w:ascii="Arial" w:hAnsi="Arial" w:cs="Arial"/>
          <w:b/>
          <w:bCs/>
          <w:snapToGrid w:val="0"/>
          <w:sz w:val="22"/>
          <w:szCs w:val="22"/>
          <w:highlight w:val="yellow"/>
        </w:rPr>
        <w:t>[DOPLNIT</w:t>
      </w:r>
      <w:r w:rsidRPr="005C108E">
        <w:rPr>
          <w:rFonts w:ascii="Arial" w:hAnsi="Arial" w:cs="Arial"/>
          <w:b/>
          <w:bCs/>
          <w:snapToGrid w:val="0"/>
          <w:sz w:val="22"/>
          <w:szCs w:val="22"/>
        </w:rPr>
        <w:t>]</w:t>
      </w:r>
      <w:r w:rsidRPr="005C108E">
        <w:rPr>
          <w:rFonts w:ascii="Arial" w:hAnsi="Arial" w:cs="Arial"/>
          <w:sz w:val="22"/>
          <w:szCs w:val="22"/>
        </w:rPr>
        <w:t xml:space="preserve"> vložka </w:t>
      </w:r>
      <w:r w:rsidRPr="005C108E">
        <w:rPr>
          <w:rFonts w:ascii="Arial" w:hAnsi="Arial" w:cs="Arial"/>
          <w:b/>
          <w:bCs/>
          <w:snapToGrid w:val="0"/>
          <w:sz w:val="22"/>
          <w:szCs w:val="22"/>
          <w:highlight w:val="yellow"/>
        </w:rPr>
        <w:t>[DOPLNIT]</w:t>
      </w:r>
      <w:r w:rsidRPr="005C108E">
        <w:rPr>
          <w:rFonts w:ascii="Arial" w:hAnsi="Arial" w:cs="Arial"/>
          <w:b/>
          <w:bCs/>
          <w:snapToGrid w:val="0"/>
          <w:sz w:val="22"/>
          <w:szCs w:val="22"/>
        </w:rPr>
        <w:t>.</w:t>
      </w:r>
    </w:p>
    <w:p w14:paraId="4674A096" w14:textId="77777777" w:rsidR="005C108E" w:rsidRPr="005C108E" w:rsidRDefault="005C108E" w:rsidP="005C108E">
      <w:pPr>
        <w:tabs>
          <w:tab w:val="left" w:pos="2127"/>
          <w:tab w:val="left" w:pos="4800"/>
        </w:tabs>
        <w:ind w:hanging="360"/>
        <w:jc w:val="both"/>
        <w:rPr>
          <w:rFonts w:ascii="Arial" w:hAnsi="Arial" w:cs="Arial"/>
          <w:snapToGrid w:val="0"/>
          <w:sz w:val="22"/>
          <w:szCs w:val="22"/>
        </w:rPr>
      </w:pPr>
      <w:r w:rsidRPr="005C108E">
        <w:rPr>
          <w:rFonts w:ascii="Arial" w:hAnsi="Arial" w:cs="Arial"/>
          <w:snapToGrid w:val="0"/>
          <w:sz w:val="22"/>
          <w:szCs w:val="22"/>
        </w:rPr>
        <w:tab/>
        <w:t>(dále jen jako „zhotovitel“)</w:t>
      </w:r>
    </w:p>
    <w:p w14:paraId="44048A5E" w14:textId="7D3D1A9A" w:rsidR="00D211C1" w:rsidRDefault="00D211C1" w:rsidP="00B83F26">
      <w:pPr>
        <w:jc w:val="center"/>
        <w:rPr>
          <w:rFonts w:ascii="Arial" w:hAnsi="Arial" w:cs="Arial"/>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lastRenderedPageBreak/>
        <w:t xml:space="preserve">Čl. </w:t>
      </w:r>
      <w:r w:rsidR="00B83F26" w:rsidRPr="00BB4EEA">
        <w:rPr>
          <w:b/>
          <w:snapToGrid w:val="0"/>
          <w:sz w:val="22"/>
          <w:szCs w:val="22"/>
        </w:rPr>
        <w:t>II</w:t>
      </w:r>
    </w:p>
    <w:p w14:paraId="7CE08597" w14:textId="77777777" w:rsidR="00B83F26" w:rsidRPr="00D53952" w:rsidRDefault="0043137E" w:rsidP="0096747E">
      <w:pPr>
        <w:tabs>
          <w:tab w:val="left" w:pos="300"/>
        </w:tabs>
        <w:spacing w:after="120"/>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40A0BDF" w:rsidR="00B83F26" w:rsidRPr="00D53952" w:rsidRDefault="00B83F26" w:rsidP="00E46269">
      <w:pPr>
        <w:numPr>
          <w:ilvl w:val="0"/>
          <w:numId w:val="3"/>
        </w:numPr>
        <w:spacing w:before="240" w:after="120"/>
        <w:ind w:left="709" w:hanging="709"/>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w:t>
      </w:r>
      <w:r w:rsidRPr="00555CB8">
        <w:rPr>
          <w:rFonts w:ascii="Arial" w:hAnsi="Arial" w:cs="Arial"/>
          <w:sz w:val="22"/>
          <w:szCs w:val="22"/>
        </w:rPr>
        <w:t xml:space="preserve">152 odst. 4 zákona č. 183/2006 </w:t>
      </w:r>
      <w:r w:rsidRPr="00D53952">
        <w:rPr>
          <w:rFonts w:ascii="Arial" w:hAnsi="Arial" w:cs="Arial"/>
          <w:sz w:val="22"/>
          <w:szCs w:val="22"/>
        </w:rPr>
        <w:t xml:space="preserve">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2840043D" w14:textId="2266B509" w:rsidR="000B3316" w:rsidRPr="002B171C" w:rsidRDefault="00B83F26" w:rsidP="00E46269">
      <w:pPr>
        <w:numPr>
          <w:ilvl w:val="0"/>
          <w:numId w:val="3"/>
        </w:numPr>
        <w:spacing w:before="60" w:after="120"/>
        <w:ind w:left="709" w:hanging="709"/>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 xml:space="preserve">při realizaci staveb uvedených v </w:t>
      </w:r>
      <w:proofErr w:type="spellStart"/>
      <w:r w:rsidR="002B171C" w:rsidRPr="002B171C">
        <w:rPr>
          <w:rFonts w:ascii="Arial" w:hAnsi="Arial" w:cs="Arial"/>
          <w:sz w:val="22"/>
          <w:szCs w:val="22"/>
        </w:rPr>
        <w:t>Čl.II</w:t>
      </w:r>
      <w:proofErr w:type="spellEnd"/>
      <w:r w:rsidR="002B171C" w:rsidRPr="002B171C">
        <w:rPr>
          <w:rFonts w:ascii="Arial" w:hAnsi="Arial" w:cs="Arial"/>
          <w:sz w:val="22"/>
          <w:szCs w:val="22"/>
        </w:rPr>
        <w:t xml:space="preserve">. Předmět díla, v rozsahu uvedeném v </w:t>
      </w:r>
      <w:proofErr w:type="spellStart"/>
      <w:r w:rsidR="002B171C" w:rsidRPr="002B171C">
        <w:rPr>
          <w:rFonts w:ascii="Arial" w:hAnsi="Arial" w:cs="Arial"/>
          <w:sz w:val="22"/>
          <w:szCs w:val="22"/>
        </w:rPr>
        <w:t>Čl.III</w:t>
      </w:r>
      <w:proofErr w:type="spellEnd"/>
      <w:r w:rsidR="002B171C" w:rsidRPr="002B171C">
        <w:rPr>
          <w:rFonts w:ascii="Arial" w:hAnsi="Arial" w:cs="Arial"/>
          <w:sz w:val="22"/>
          <w:szCs w:val="22"/>
        </w:rPr>
        <w:t xml:space="preserve"> Specifikace díla, které je realizováno na základě výsledku výběrového řízení podle zákona č. 134/2016 Sb., o zadávání veřejných zakázek, ve znění pozdějších předpisů (dále jen “ZZVZ”).</w:t>
      </w:r>
    </w:p>
    <w:p w14:paraId="0CD8D3FD" w14:textId="77777777" w:rsidR="00057F3C" w:rsidRPr="00D53952" w:rsidRDefault="00057F3C" w:rsidP="00E46269">
      <w:pPr>
        <w:numPr>
          <w:ilvl w:val="0"/>
          <w:numId w:val="3"/>
        </w:numPr>
        <w:spacing w:before="60" w:after="120" w:line="280" w:lineRule="atLeast"/>
        <w:ind w:left="709" w:hanging="709"/>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64BF5A24" w14:textId="26FEADF3" w:rsidR="00953F86" w:rsidRPr="00E46269" w:rsidRDefault="00953F86" w:rsidP="00E46269">
      <w:pPr>
        <w:pStyle w:val="l-L1"/>
        <w:keepNext w:val="0"/>
        <w:numPr>
          <w:ilvl w:val="0"/>
          <w:numId w:val="0"/>
        </w:numPr>
        <w:spacing w:before="120" w:after="120"/>
        <w:ind w:left="709"/>
        <w:jc w:val="left"/>
        <w:rPr>
          <w:rStyle w:val="l-L2Char"/>
          <w:rFonts w:cs="Arial"/>
          <w:b w:val="0"/>
          <w:bCs/>
          <w:spacing w:val="8"/>
          <w:szCs w:val="22"/>
          <w:u w:val="none"/>
        </w:rPr>
      </w:pPr>
      <w:r w:rsidRPr="004D5F78">
        <w:rPr>
          <w:rStyle w:val="l-L2Char"/>
          <w:rFonts w:cs="Arial"/>
          <w:b w:val="0"/>
          <w:szCs w:val="22"/>
          <w:u w:val="none"/>
        </w:rPr>
        <w:t>Název stavby:</w:t>
      </w:r>
      <w:r>
        <w:rPr>
          <w:rStyle w:val="l-L2Char"/>
          <w:rFonts w:cs="Arial"/>
          <w:b w:val="0"/>
          <w:szCs w:val="22"/>
          <w:u w:val="none"/>
        </w:rPr>
        <w:tab/>
      </w:r>
      <w:proofErr w:type="spellStart"/>
      <w:r w:rsidR="00E46269" w:rsidRPr="00E46269">
        <w:rPr>
          <w:rFonts w:ascii="Arial" w:hAnsi="Arial" w:cs="Arial"/>
          <w:szCs w:val="22"/>
          <w:u w:val="none"/>
          <w:lang w:val="en-US"/>
        </w:rPr>
        <w:t>Stavba</w:t>
      </w:r>
      <w:proofErr w:type="spellEnd"/>
      <w:r w:rsidR="00E46269" w:rsidRPr="00E46269">
        <w:rPr>
          <w:rFonts w:ascii="Arial" w:hAnsi="Arial" w:cs="Arial"/>
          <w:szCs w:val="22"/>
          <w:u w:val="none"/>
          <w:lang w:val="en-US"/>
        </w:rPr>
        <w:t xml:space="preserve"> </w:t>
      </w:r>
      <w:proofErr w:type="spellStart"/>
      <w:r w:rsidR="00E46269" w:rsidRPr="00E46269">
        <w:rPr>
          <w:rFonts w:ascii="Arial" w:hAnsi="Arial" w:cs="Arial"/>
          <w:szCs w:val="22"/>
          <w:u w:val="none"/>
          <w:lang w:val="en-US"/>
        </w:rPr>
        <w:t>hlavních</w:t>
      </w:r>
      <w:proofErr w:type="spellEnd"/>
      <w:r w:rsidR="00E46269" w:rsidRPr="00E46269">
        <w:rPr>
          <w:rFonts w:ascii="Arial" w:hAnsi="Arial" w:cs="Arial"/>
          <w:szCs w:val="22"/>
          <w:u w:val="none"/>
          <w:lang w:val="en-US"/>
        </w:rPr>
        <w:t xml:space="preserve"> </w:t>
      </w:r>
      <w:proofErr w:type="spellStart"/>
      <w:r w:rsidR="00E46269" w:rsidRPr="00E46269">
        <w:rPr>
          <w:rFonts w:ascii="Arial" w:hAnsi="Arial" w:cs="Arial"/>
          <w:szCs w:val="22"/>
          <w:u w:val="none"/>
          <w:lang w:val="en-US"/>
        </w:rPr>
        <w:t>polních</w:t>
      </w:r>
      <w:proofErr w:type="spellEnd"/>
      <w:r w:rsidR="00E46269" w:rsidRPr="00E46269">
        <w:rPr>
          <w:rFonts w:ascii="Arial" w:hAnsi="Arial" w:cs="Arial"/>
          <w:szCs w:val="22"/>
          <w:u w:val="none"/>
          <w:lang w:val="en-US"/>
        </w:rPr>
        <w:t xml:space="preserve"> </w:t>
      </w:r>
      <w:proofErr w:type="spellStart"/>
      <w:r w:rsidR="00E46269" w:rsidRPr="00E46269">
        <w:rPr>
          <w:rFonts w:ascii="Arial" w:hAnsi="Arial" w:cs="Arial"/>
          <w:szCs w:val="22"/>
          <w:u w:val="none"/>
          <w:lang w:val="en-US"/>
        </w:rPr>
        <w:t>cest</w:t>
      </w:r>
      <w:proofErr w:type="spellEnd"/>
      <w:r w:rsidR="00E46269" w:rsidRPr="00E46269">
        <w:rPr>
          <w:rFonts w:ascii="Arial" w:hAnsi="Arial" w:cs="Arial"/>
          <w:szCs w:val="22"/>
          <w:u w:val="none"/>
          <w:lang w:val="en-US"/>
        </w:rPr>
        <w:t xml:space="preserve"> HC10 a HC12 v </w:t>
      </w:r>
      <w:proofErr w:type="spellStart"/>
      <w:r w:rsidR="00E46269" w:rsidRPr="00E46269">
        <w:rPr>
          <w:rFonts w:ascii="Arial" w:hAnsi="Arial" w:cs="Arial"/>
          <w:szCs w:val="22"/>
          <w:u w:val="none"/>
          <w:lang w:val="en-US"/>
        </w:rPr>
        <w:t>k.ú</w:t>
      </w:r>
      <w:proofErr w:type="spellEnd"/>
      <w:r w:rsidR="00E46269" w:rsidRPr="00E46269">
        <w:rPr>
          <w:rFonts w:ascii="Arial" w:hAnsi="Arial" w:cs="Arial"/>
          <w:szCs w:val="22"/>
          <w:u w:val="none"/>
          <w:lang w:val="en-US"/>
        </w:rPr>
        <w:t xml:space="preserve">. </w:t>
      </w:r>
      <w:proofErr w:type="spellStart"/>
      <w:r w:rsidR="00E46269" w:rsidRPr="00E46269">
        <w:rPr>
          <w:rFonts w:ascii="Arial" w:hAnsi="Arial" w:cs="Arial"/>
          <w:szCs w:val="22"/>
          <w:u w:val="none"/>
          <w:lang w:val="en-US"/>
        </w:rPr>
        <w:t>Víchovská</w:t>
      </w:r>
      <w:proofErr w:type="spellEnd"/>
      <w:r w:rsidR="00E46269" w:rsidRPr="00E46269">
        <w:rPr>
          <w:rFonts w:ascii="Arial" w:hAnsi="Arial" w:cs="Arial"/>
          <w:szCs w:val="22"/>
          <w:u w:val="none"/>
          <w:lang w:val="en-US"/>
        </w:rPr>
        <w:t xml:space="preserve"> </w:t>
      </w:r>
      <w:proofErr w:type="spellStart"/>
      <w:r w:rsidR="00E46269" w:rsidRPr="00E46269">
        <w:rPr>
          <w:rFonts w:ascii="Arial" w:hAnsi="Arial" w:cs="Arial"/>
          <w:szCs w:val="22"/>
          <w:u w:val="none"/>
          <w:lang w:val="en-US"/>
        </w:rPr>
        <w:t>Lhota</w:t>
      </w:r>
      <w:proofErr w:type="spellEnd"/>
    </w:p>
    <w:p w14:paraId="5AF19DE3" w14:textId="77777777" w:rsidR="00133DCD" w:rsidRDefault="00953F86" w:rsidP="00133DCD">
      <w:pPr>
        <w:pStyle w:val="l-L1"/>
        <w:keepNext w:val="0"/>
        <w:numPr>
          <w:ilvl w:val="0"/>
          <w:numId w:val="0"/>
        </w:numPr>
        <w:tabs>
          <w:tab w:val="left" w:pos="2127"/>
        </w:tabs>
        <w:spacing w:before="120" w:after="0"/>
        <w:ind w:left="709"/>
        <w:jc w:val="left"/>
        <w:rPr>
          <w:rStyle w:val="l-L2Char"/>
          <w:rFonts w:cs="Arial"/>
          <w:b w:val="0"/>
          <w:szCs w:val="22"/>
          <w:u w:val="none"/>
        </w:rPr>
      </w:pPr>
      <w:bookmarkStart w:id="1" w:name="_Hlk66698431"/>
      <w:r w:rsidRPr="004D5F78">
        <w:rPr>
          <w:rStyle w:val="l-L2Char"/>
          <w:rFonts w:cs="Arial"/>
          <w:b w:val="0"/>
          <w:szCs w:val="22"/>
          <w:u w:val="none"/>
        </w:rPr>
        <w:t>Místo stavby:</w:t>
      </w:r>
      <w:r>
        <w:rPr>
          <w:rStyle w:val="l-L2Char"/>
          <w:rFonts w:cs="Arial"/>
          <w:b w:val="0"/>
          <w:szCs w:val="22"/>
          <w:u w:val="none"/>
        </w:rPr>
        <w:tab/>
      </w:r>
      <w:bookmarkStart w:id="2" w:name="_Hlk66698475"/>
      <w:r>
        <w:rPr>
          <w:rStyle w:val="l-L2Char"/>
          <w:rFonts w:cs="Arial"/>
          <w:b w:val="0"/>
          <w:szCs w:val="22"/>
          <w:u w:val="none"/>
        </w:rPr>
        <w:t>ČR,</w:t>
      </w:r>
      <w:r w:rsidR="00133DCD">
        <w:rPr>
          <w:rStyle w:val="l-L2Char"/>
          <w:rFonts w:cs="Arial"/>
          <w:b w:val="0"/>
          <w:szCs w:val="22"/>
          <w:u w:val="none"/>
        </w:rPr>
        <w:t xml:space="preserve"> Liberecký kraj,</w:t>
      </w:r>
      <w:r>
        <w:rPr>
          <w:rStyle w:val="l-L2Char"/>
          <w:rFonts w:cs="Arial"/>
          <w:b w:val="0"/>
          <w:szCs w:val="22"/>
          <w:u w:val="none"/>
        </w:rPr>
        <w:t xml:space="preserve"> </w:t>
      </w:r>
      <w:r w:rsidR="00E46269">
        <w:rPr>
          <w:rStyle w:val="l-L2Char"/>
          <w:rFonts w:cs="Arial"/>
          <w:b w:val="0"/>
          <w:szCs w:val="22"/>
          <w:u w:val="none"/>
        </w:rPr>
        <w:t>okres Semily, obec Víchová nad Jizerou,</w:t>
      </w:r>
    </w:p>
    <w:p w14:paraId="2FD64AD9" w14:textId="024304AE" w:rsidR="00E46269" w:rsidRDefault="00133DCD" w:rsidP="00133DCD">
      <w:pPr>
        <w:pStyle w:val="l-L1"/>
        <w:keepNext w:val="0"/>
        <w:numPr>
          <w:ilvl w:val="0"/>
          <w:numId w:val="0"/>
        </w:numPr>
        <w:tabs>
          <w:tab w:val="left" w:pos="2127"/>
        </w:tabs>
        <w:spacing w:before="0" w:after="120"/>
        <w:ind w:left="709"/>
        <w:jc w:val="left"/>
        <w:rPr>
          <w:rStyle w:val="l-L2Char"/>
          <w:rFonts w:cs="Arial"/>
          <w:b w:val="0"/>
          <w:szCs w:val="22"/>
          <w:u w:val="none"/>
        </w:rPr>
      </w:pPr>
      <w:r>
        <w:rPr>
          <w:rStyle w:val="l-L2Char"/>
          <w:rFonts w:cs="Arial"/>
          <w:b w:val="0"/>
          <w:szCs w:val="22"/>
          <w:u w:val="none"/>
        </w:rPr>
        <w:tab/>
      </w:r>
      <w:proofErr w:type="spellStart"/>
      <w:r w:rsidR="00E46269">
        <w:rPr>
          <w:rStyle w:val="l-L2Char"/>
          <w:rFonts w:cs="Arial"/>
          <w:b w:val="0"/>
          <w:szCs w:val="22"/>
          <w:u w:val="none"/>
        </w:rPr>
        <w:t>k.ú</w:t>
      </w:r>
      <w:proofErr w:type="spellEnd"/>
      <w:r w:rsidR="00E46269">
        <w:rPr>
          <w:rStyle w:val="l-L2Char"/>
          <w:rFonts w:cs="Arial"/>
          <w:b w:val="0"/>
          <w:szCs w:val="22"/>
          <w:u w:val="none"/>
        </w:rPr>
        <w:t>. Víchovská Lhota</w:t>
      </w:r>
      <w:r w:rsidR="00E46269" w:rsidRPr="004D5F78">
        <w:rPr>
          <w:rStyle w:val="l-L2Char"/>
          <w:rFonts w:cs="Arial"/>
          <w:b w:val="0"/>
          <w:szCs w:val="22"/>
          <w:u w:val="none"/>
        </w:rPr>
        <w:t xml:space="preserve"> </w:t>
      </w:r>
      <w:bookmarkEnd w:id="1"/>
      <w:bookmarkEnd w:id="2"/>
    </w:p>
    <w:p w14:paraId="2EAB16E7" w14:textId="4B022C37" w:rsidR="00953F86" w:rsidRDefault="00953F86" w:rsidP="00E46269">
      <w:pPr>
        <w:pStyle w:val="l-L1"/>
        <w:keepNext w:val="0"/>
        <w:numPr>
          <w:ilvl w:val="0"/>
          <w:numId w:val="0"/>
        </w:numPr>
        <w:tabs>
          <w:tab w:val="left" w:pos="2410"/>
        </w:tabs>
        <w:spacing w:before="120" w:after="120"/>
        <w:ind w:left="709"/>
        <w:jc w:val="both"/>
        <w:rPr>
          <w:rStyle w:val="l-L2Char"/>
          <w:rFonts w:cs="Arial"/>
          <w:b w:val="0"/>
          <w:szCs w:val="22"/>
          <w:u w:val="none"/>
        </w:rPr>
      </w:pPr>
      <w:r w:rsidRPr="004D5F78">
        <w:rPr>
          <w:rStyle w:val="l-L2Char"/>
          <w:rFonts w:cs="Arial"/>
          <w:b w:val="0"/>
          <w:szCs w:val="22"/>
          <w:u w:val="none"/>
        </w:rPr>
        <w:t>Popis stavby:</w:t>
      </w:r>
      <w:r>
        <w:rPr>
          <w:rStyle w:val="l-L2Char"/>
          <w:rFonts w:cs="Arial"/>
          <w:b w:val="0"/>
          <w:szCs w:val="22"/>
          <w:u w:val="none"/>
        </w:rPr>
        <w:t xml:space="preserve"> </w:t>
      </w:r>
      <w:r>
        <w:rPr>
          <w:rStyle w:val="l-L2Char"/>
          <w:rFonts w:cs="Arial"/>
          <w:b w:val="0"/>
          <w:szCs w:val="22"/>
          <w:u w:val="none"/>
        </w:rPr>
        <w:tab/>
      </w:r>
    </w:p>
    <w:p w14:paraId="193D7709" w14:textId="77777777" w:rsidR="00E46269" w:rsidRPr="00197311" w:rsidRDefault="00E46269" w:rsidP="00E46269">
      <w:pPr>
        <w:pStyle w:val="Standard"/>
        <w:spacing w:after="60" w:line="276" w:lineRule="auto"/>
        <w:ind w:left="709"/>
        <w:rPr>
          <w:b/>
          <w:bCs/>
          <w:sz w:val="22"/>
          <w:szCs w:val="22"/>
        </w:rPr>
      </w:pPr>
      <w:r w:rsidRPr="00197311">
        <w:rPr>
          <w:b/>
          <w:bCs/>
          <w:sz w:val="22"/>
          <w:szCs w:val="22"/>
        </w:rPr>
        <w:t>Cesta – HC</w:t>
      </w:r>
      <w:proofErr w:type="gramStart"/>
      <w:r w:rsidRPr="00197311">
        <w:rPr>
          <w:b/>
          <w:bCs/>
          <w:sz w:val="22"/>
          <w:szCs w:val="22"/>
        </w:rPr>
        <w:t>10 :</w:t>
      </w:r>
      <w:proofErr w:type="gramEnd"/>
      <w:r w:rsidRPr="00197311">
        <w:rPr>
          <w:b/>
          <w:bCs/>
          <w:sz w:val="22"/>
          <w:szCs w:val="22"/>
        </w:rPr>
        <w:t xml:space="preserve"> </w:t>
      </w:r>
    </w:p>
    <w:p w14:paraId="39A06F4F" w14:textId="77777777" w:rsidR="00E46269" w:rsidRPr="00E46269" w:rsidRDefault="00E46269" w:rsidP="00E46269">
      <w:pPr>
        <w:pStyle w:val="Standard"/>
        <w:ind w:left="709"/>
        <w:rPr>
          <w:sz w:val="22"/>
          <w:szCs w:val="28"/>
        </w:rPr>
      </w:pPr>
      <w:r w:rsidRPr="00197311">
        <w:rPr>
          <w:sz w:val="22"/>
          <w:szCs w:val="22"/>
        </w:rPr>
        <w:t xml:space="preserve">Cesta se nachází v jihozápadní části kat. území Víchovská Lhota na pozemku </w:t>
      </w:r>
      <w:proofErr w:type="spellStart"/>
      <w:r w:rsidRPr="00197311">
        <w:rPr>
          <w:sz w:val="22"/>
          <w:szCs w:val="22"/>
        </w:rPr>
        <w:t>p.č</w:t>
      </w:r>
      <w:proofErr w:type="spellEnd"/>
      <w:r w:rsidRPr="00197311">
        <w:rPr>
          <w:sz w:val="22"/>
          <w:szCs w:val="22"/>
        </w:rPr>
        <w:t>.   2239, 2240, 2243, 2247, 2260</w:t>
      </w:r>
      <w:r w:rsidRPr="00E46269">
        <w:rPr>
          <w:sz w:val="22"/>
          <w:szCs w:val="22"/>
        </w:rPr>
        <w:t xml:space="preserve">. </w:t>
      </w:r>
      <w:r w:rsidRPr="00E46269">
        <w:rPr>
          <w:bCs/>
          <w:sz w:val="22"/>
          <w:szCs w:val="28"/>
        </w:rPr>
        <w:t xml:space="preserve">Začátek úpravy se nachází na obvodu upravovaného území, který je vzdálen cca 170 m od napojení stávající cesty na silnici IIII/28621 (mimo obvod). </w:t>
      </w:r>
      <w:r w:rsidRPr="00E46269">
        <w:rPr>
          <w:color w:val="000000"/>
          <w:sz w:val="22"/>
          <w:szCs w:val="22"/>
        </w:rPr>
        <w:t xml:space="preserve">Jedná se o stávající cestu zpevněnou štěrkem a kamenivem. Cesta je navržena k rekonstrukci v délce 763 m s asfaltobetonovým povrchem v kategorii P4,5/30. </w:t>
      </w:r>
    </w:p>
    <w:p w14:paraId="5ADAFCCB" w14:textId="77777777" w:rsidR="00E46269" w:rsidRPr="00E46269" w:rsidRDefault="00E46269" w:rsidP="00E46269">
      <w:pPr>
        <w:pStyle w:val="Standard"/>
        <w:ind w:left="709"/>
        <w:rPr>
          <w:color w:val="000000"/>
          <w:sz w:val="22"/>
          <w:szCs w:val="22"/>
        </w:rPr>
      </w:pPr>
      <w:r w:rsidRPr="00E46269">
        <w:rPr>
          <w:color w:val="000000"/>
          <w:sz w:val="22"/>
          <w:szCs w:val="22"/>
        </w:rPr>
        <w:t xml:space="preserve">V km 0,103 – 0,130 bude navržen cestní příkop SP3. Voda z cestního příkopu bude svedena navrženým </w:t>
      </w:r>
      <w:proofErr w:type="gramStart"/>
      <w:r w:rsidRPr="00E46269">
        <w:rPr>
          <w:color w:val="000000"/>
          <w:sz w:val="22"/>
          <w:szCs w:val="22"/>
        </w:rPr>
        <w:t>zatrubněním - OP1</w:t>
      </w:r>
      <w:proofErr w:type="gramEnd"/>
      <w:r w:rsidRPr="00E46269">
        <w:rPr>
          <w:color w:val="000000"/>
          <w:sz w:val="22"/>
          <w:szCs w:val="22"/>
        </w:rPr>
        <w:t xml:space="preserve"> (</w:t>
      </w:r>
      <w:proofErr w:type="spellStart"/>
      <w:r w:rsidRPr="00E46269">
        <w:rPr>
          <w:color w:val="000000"/>
          <w:sz w:val="22"/>
          <w:szCs w:val="22"/>
        </w:rPr>
        <w:t>parc</w:t>
      </w:r>
      <w:proofErr w:type="spellEnd"/>
      <w:r w:rsidRPr="00E46269">
        <w:rPr>
          <w:color w:val="000000"/>
          <w:sz w:val="22"/>
          <w:szCs w:val="22"/>
        </w:rPr>
        <w:t>. č. KN 2241) do vodního toku VT7 (</w:t>
      </w:r>
      <w:proofErr w:type="spellStart"/>
      <w:r w:rsidRPr="00E46269">
        <w:rPr>
          <w:color w:val="000000"/>
          <w:sz w:val="22"/>
          <w:szCs w:val="22"/>
        </w:rPr>
        <w:t>parc</w:t>
      </w:r>
      <w:proofErr w:type="spellEnd"/>
      <w:r w:rsidRPr="00E46269">
        <w:rPr>
          <w:color w:val="000000"/>
          <w:sz w:val="22"/>
          <w:szCs w:val="22"/>
        </w:rPr>
        <w:t>. č. KN 2244).</w:t>
      </w:r>
    </w:p>
    <w:p w14:paraId="1E20E272" w14:textId="77777777" w:rsidR="00E46269" w:rsidRPr="00E46269" w:rsidRDefault="00E46269" w:rsidP="00E46269">
      <w:pPr>
        <w:pStyle w:val="Standard"/>
        <w:ind w:left="709"/>
        <w:rPr>
          <w:sz w:val="22"/>
          <w:szCs w:val="28"/>
        </w:rPr>
      </w:pPr>
      <w:bookmarkStart w:id="3" w:name="_Hlk66448922"/>
      <w:r w:rsidRPr="00E46269">
        <w:rPr>
          <w:sz w:val="22"/>
          <w:szCs w:val="28"/>
        </w:rPr>
        <w:t>Odvodnění vozovky a zemní pláně bude dále řešeno podélným a příčným sklonem do okolního terénu, podélnou drenáží svedenou do cestního příkopu SP3 a do zasakovacích jam. V úseku s vyšším podélným sklonem bude soustředěný odtok přerušován příčnými žlaby, svedenými do okolního terénu.</w:t>
      </w:r>
    </w:p>
    <w:p w14:paraId="6E9BFC10" w14:textId="77777777" w:rsidR="00E46269" w:rsidRPr="00E46269" w:rsidRDefault="00E46269" w:rsidP="00E46269">
      <w:pPr>
        <w:pStyle w:val="Standard"/>
        <w:ind w:left="709"/>
        <w:rPr>
          <w:b/>
          <w:bCs/>
          <w:sz w:val="22"/>
          <w:szCs w:val="28"/>
        </w:rPr>
      </w:pPr>
      <w:r w:rsidRPr="00E46269">
        <w:rPr>
          <w:color w:val="000000"/>
          <w:sz w:val="22"/>
          <w:szCs w:val="22"/>
        </w:rPr>
        <w:t>Na začátku úpravy cestu kříží nadzemní vedení VN. v km 0,206 až KÚ se nachází v trase cesty vodovod.</w:t>
      </w:r>
    </w:p>
    <w:bookmarkEnd w:id="3"/>
    <w:p w14:paraId="22A32022" w14:textId="77777777" w:rsidR="00E46269" w:rsidRDefault="00E46269" w:rsidP="00E46269">
      <w:pPr>
        <w:pStyle w:val="Standard"/>
        <w:ind w:left="709"/>
        <w:rPr>
          <w:b/>
          <w:bCs/>
          <w:sz w:val="22"/>
          <w:szCs w:val="22"/>
        </w:rPr>
      </w:pPr>
      <w:r w:rsidRPr="00E46269">
        <w:rPr>
          <w:b/>
          <w:bCs/>
          <w:sz w:val="22"/>
          <w:szCs w:val="22"/>
        </w:rPr>
        <w:t>Cesta HC12:</w:t>
      </w:r>
    </w:p>
    <w:p w14:paraId="7121EB0B" w14:textId="197F1E0D" w:rsidR="00E46269" w:rsidRDefault="00E46269" w:rsidP="00E46269">
      <w:pPr>
        <w:pStyle w:val="Standard"/>
        <w:ind w:left="709"/>
      </w:pPr>
      <w:r w:rsidRPr="00E46269">
        <w:rPr>
          <w:bCs/>
          <w:sz w:val="22"/>
          <w:szCs w:val="28"/>
        </w:rPr>
        <w:t>Cesta se nachází v západní části Víchovské Lhoty na p</w:t>
      </w:r>
      <w:r>
        <w:rPr>
          <w:bCs/>
          <w:sz w:val="22"/>
          <w:szCs w:val="28"/>
        </w:rPr>
        <w:t xml:space="preserve">ozemku </w:t>
      </w:r>
      <w:proofErr w:type="spellStart"/>
      <w:r w:rsidRPr="00E46269">
        <w:rPr>
          <w:bCs/>
          <w:sz w:val="22"/>
          <w:szCs w:val="28"/>
        </w:rPr>
        <w:t>p.č</w:t>
      </w:r>
      <w:proofErr w:type="spellEnd"/>
      <w:r w:rsidRPr="00E46269">
        <w:rPr>
          <w:bCs/>
          <w:sz w:val="22"/>
          <w:szCs w:val="28"/>
        </w:rPr>
        <w:t>. 2259</w:t>
      </w:r>
      <w:r w:rsidRPr="00E46269">
        <w:rPr>
          <w:bCs/>
        </w:rPr>
        <w:t xml:space="preserve">. </w:t>
      </w:r>
      <w:r w:rsidRPr="00E46269">
        <w:rPr>
          <w:sz w:val="22"/>
          <w:szCs w:val="22"/>
        </w:rPr>
        <w:t>Jedná se</w:t>
      </w:r>
      <w:r w:rsidR="00E715F5">
        <w:rPr>
          <w:sz w:val="22"/>
          <w:szCs w:val="22"/>
        </w:rPr>
        <w:t xml:space="preserve">              </w:t>
      </w:r>
      <w:r w:rsidRPr="00E46269">
        <w:rPr>
          <w:sz w:val="22"/>
          <w:szCs w:val="22"/>
        </w:rPr>
        <w:t xml:space="preserve"> o s</w:t>
      </w:r>
      <w:r w:rsidRPr="00E46269">
        <w:rPr>
          <w:color w:val="000000"/>
          <w:sz w:val="22"/>
          <w:szCs w:val="22"/>
        </w:rPr>
        <w:t>távající</w:t>
      </w:r>
      <w:r w:rsidRPr="00E46269">
        <w:rPr>
          <w:b/>
          <w:bCs/>
          <w:color w:val="000000"/>
          <w:sz w:val="22"/>
          <w:szCs w:val="22"/>
        </w:rPr>
        <w:t xml:space="preserve"> </w:t>
      </w:r>
      <w:r w:rsidRPr="00E46269">
        <w:rPr>
          <w:color w:val="000000"/>
          <w:sz w:val="22"/>
          <w:szCs w:val="22"/>
        </w:rPr>
        <w:t xml:space="preserve">cestu navrženou k rekonstrukci z části zpevněnou štěrkem a kamenivem </w:t>
      </w:r>
      <w:r w:rsidR="00E715F5">
        <w:rPr>
          <w:color w:val="000000"/>
          <w:sz w:val="22"/>
          <w:szCs w:val="22"/>
        </w:rPr>
        <w:t xml:space="preserve">        </w:t>
      </w:r>
      <w:r>
        <w:rPr>
          <w:color w:val="000000"/>
          <w:sz w:val="22"/>
          <w:szCs w:val="22"/>
        </w:rPr>
        <w:t xml:space="preserve">     </w:t>
      </w:r>
      <w:r w:rsidRPr="00E46269">
        <w:rPr>
          <w:color w:val="000000"/>
          <w:sz w:val="22"/>
          <w:szCs w:val="22"/>
        </w:rPr>
        <w:t xml:space="preserve">v délce 121 m. Cesta je navržena v kategorii P4,5/30 s asfaltobetonovým krytem. Cesta je napojena na polní cesty HC10 a HC13. Tvoří spojnici výše uvedených cest. Odvodnění vozovky a zemní pláně bude řešeno podélným a příčným sklonem do okolního terénu </w:t>
      </w:r>
      <w:r w:rsidR="00E715F5">
        <w:rPr>
          <w:color w:val="000000"/>
          <w:sz w:val="22"/>
          <w:szCs w:val="22"/>
        </w:rPr>
        <w:t xml:space="preserve">        </w:t>
      </w:r>
      <w:r w:rsidRPr="00E46269">
        <w:rPr>
          <w:color w:val="000000"/>
          <w:sz w:val="22"/>
          <w:szCs w:val="22"/>
        </w:rPr>
        <w:t>a do cestního příkopu SP2. Soustředěný povrchový odtok bude přerušován příčnými žlaby svedenými do SP2.</w:t>
      </w:r>
    </w:p>
    <w:p w14:paraId="21258837" w14:textId="3D43014D" w:rsidR="00B0493E" w:rsidRPr="00D53952" w:rsidRDefault="000B3316" w:rsidP="00E715F5">
      <w:pPr>
        <w:pStyle w:val="Standard"/>
        <w:spacing w:after="60" w:line="276" w:lineRule="auto"/>
        <w:ind w:left="709" w:hanging="425"/>
        <w:rPr>
          <w:rFonts w:cs="Arial"/>
          <w:sz w:val="22"/>
          <w:szCs w:val="22"/>
        </w:rPr>
      </w:pPr>
      <w:r w:rsidRPr="00D53952">
        <w:rPr>
          <w:rFonts w:cs="Arial"/>
          <w:b/>
          <w:sz w:val="22"/>
          <w:szCs w:val="22"/>
          <w:lang w:val="en-US"/>
        </w:rPr>
        <w:t xml:space="preserve">       </w:t>
      </w:r>
      <w:r w:rsidRPr="00D53952">
        <w:rPr>
          <w:rFonts w:cs="Arial"/>
          <w:sz w:val="22"/>
          <w:szCs w:val="22"/>
          <w:lang w:val="en-US"/>
        </w:rPr>
        <w:t>(</w:t>
      </w:r>
      <w:proofErr w:type="spellStart"/>
      <w:r w:rsidRPr="00D53952">
        <w:rPr>
          <w:rFonts w:cs="Arial"/>
          <w:sz w:val="22"/>
          <w:szCs w:val="22"/>
          <w:lang w:val="en-US"/>
        </w:rPr>
        <w:t>dále</w:t>
      </w:r>
      <w:proofErr w:type="spellEnd"/>
      <w:r w:rsidRPr="00D53952">
        <w:rPr>
          <w:rFonts w:cs="Arial"/>
          <w:sz w:val="22"/>
          <w:szCs w:val="22"/>
          <w:lang w:val="en-US"/>
        </w:rPr>
        <w:t xml:space="preserve"> </w:t>
      </w:r>
      <w:proofErr w:type="spellStart"/>
      <w:r w:rsidRPr="00D53952">
        <w:rPr>
          <w:rFonts w:cs="Arial"/>
          <w:sz w:val="22"/>
          <w:szCs w:val="22"/>
          <w:lang w:val="en-US"/>
        </w:rPr>
        <w:t>jen</w:t>
      </w:r>
      <w:proofErr w:type="spellEnd"/>
      <w:r w:rsidRPr="00D53952">
        <w:rPr>
          <w:rFonts w:cs="Arial"/>
          <w:sz w:val="22"/>
          <w:szCs w:val="22"/>
          <w:lang w:val="en-US"/>
        </w:rPr>
        <w:t xml:space="preserve"> </w:t>
      </w:r>
      <w:r w:rsidRPr="00D53952">
        <w:rPr>
          <w:rFonts w:cs="Arial"/>
          <w:sz w:val="22"/>
          <w:szCs w:val="22"/>
        </w:rPr>
        <w:t>„</w:t>
      </w:r>
      <w:proofErr w:type="gramStart"/>
      <w:r w:rsidR="00865AAA" w:rsidRPr="00D53952">
        <w:rPr>
          <w:rFonts w:cs="Arial"/>
          <w:sz w:val="22"/>
          <w:szCs w:val="22"/>
        </w:rPr>
        <w:t>stavba</w:t>
      </w:r>
      <w:r w:rsidRPr="00D53952">
        <w:rPr>
          <w:rFonts w:cs="Arial"/>
          <w:sz w:val="22"/>
          <w:szCs w:val="22"/>
        </w:rPr>
        <w:t>“</w:t>
      </w:r>
      <w:proofErr w:type="gramEnd"/>
      <w:r w:rsidRPr="00D53952">
        <w:rPr>
          <w:rFonts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19E85C09" w:rsidR="00B83F26" w:rsidRPr="00D53952" w:rsidRDefault="00B83F26" w:rsidP="0096747E">
      <w:pPr>
        <w:pStyle w:val="Zkladntext"/>
        <w:numPr>
          <w:ilvl w:val="0"/>
          <w:numId w:val="28"/>
        </w:numPr>
        <w:spacing w:after="120" w:line="240" w:lineRule="auto"/>
        <w:ind w:left="567" w:hanging="567"/>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4A1450">
        <w:rPr>
          <w:rFonts w:ascii="Arial" w:hAnsi="Arial" w:cs="Arial"/>
          <w:b w:val="0"/>
          <w:sz w:val="22"/>
          <w:szCs w:val="22"/>
        </w:rPr>
        <w:t xml:space="preserve"> a</w:t>
      </w:r>
      <w:r w:rsidR="00555CB8">
        <w:rPr>
          <w:rFonts w:ascii="Arial" w:hAnsi="Arial" w:cs="Arial"/>
          <w:b w:val="0"/>
          <w:sz w:val="22"/>
          <w:szCs w:val="22"/>
        </w:rPr>
        <w:t xml:space="preserve"> </w:t>
      </w:r>
      <w:r w:rsidR="00555CB8" w:rsidRPr="004A1450">
        <w:rPr>
          <w:rFonts w:ascii="Arial" w:hAnsi="Arial" w:cs="Arial"/>
          <w:b w:val="0"/>
          <w:sz w:val="22"/>
          <w:szCs w:val="22"/>
        </w:rPr>
        <w:t>vodoprávním povolením</w:t>
      </w:r>
      <w:r w:rsidRPr="004A1450">
        <w:rPr>
          <w:rFonts w:ascii="Arial" w:hAnsi="Arial" w:cs="Arial"/>
          <w:b w:val="0"/>
          <w:sz w:val="22"/>
          <w:szCs w:val="22"/>
        </w:rPr>
        <w:t>, s projektovou dokumentací ověřenou stavebním úřadem, podmínkami smlo</w:t>
      </w:r>
      <w:r w:rsidRPr="00D53952">
        <w:rPr>
          <w:rFonts w:ascii="Arial" w:hAnsi="Arial" w:cs="Arial"/>
          <w:b w:val="0"/>
          <w:sz w:val="22"/>
          <w:szCs w:val="22"/>
        </w:rPr>
        <w:t>uvy, doplňky a změnami projektové dokumentace, které budou schváleny objednatelem a dodatečně ověřeny stavebním úřadem, pokud je takového schválení třeba.</w:t>
      </w:r>
    </w:p>
    <w:p w14:paraId="0C868F0F" w14:textId="6B52F060" w:rsidR="00B83F26" w:rsidRPr="004A1450" w:rsidRDefault="00B83F26" w:rsidP="0096747E">
      <w:pPr>
        <w:pStyle w:val="Zkladntext"/>
        <w:numPr>
          <w:ilvl w:val="0"/>
          <w:numId w:val="28"/>
        </w:numPr>
        <w:spacing w:after="120" w:line="240" w:lineRule="auto"/>
        <w:ind w:left="567" w:hanging="567"/>
        <w:jc w:val="both"/>
        <w:rPr>
          <w:rFonts w:ascii="Arial" w:hAnsi="Arial" w:cs="Arial"/>
          <w:sz w:val="22"/>
          <w:szCs w:val="22"/>
        </w:rPr>
      </w:pPr>
      <w:r w:rsidRPr="0096747E">
        <w:rPr>
          <w:rFonts w:ascii="Arial" w:hAnsi="Arial" w:cs="Arial"/>
          <w:b w:val="0"/>
          <w:sz w:val="22"/>
          <w:szCs w:val="22"/>
        </w:rPr>
        <w:lastRenderedPageBreak/>
        <w:t xml:space="preserve">Zhotovitel se zavazuje, že dle ustanovení § 152 odst. 4 zákona č. 183/2006 Sb., </w:t>
      </w:r>
      <w:r w:rsidR="00B520B5" w:rsidRPr="0096747E">
        <w:rPr>
          <w:rFonts w:ascii="Arial" w:hAnsi="Arial" w:cs="Arial"/>
          <w:b w:val="0"/>
          <w:sz w:val="22"/>
          <w:szCs w:val="22"/>
        </w:rPr>
        <w:br/>
      </w:r>
      <w:r w:rsidRPr="0096747E">
        <w:rPr>
          <w:rFonts w:ascii="Arial" w:hAnsi="Arial" w:cs="Arial"/>
          <w:b w:val="0"/>
          <w:sz w:val="22"/>
          <w:szCs w:val="22"/>
        </w:rPr>
        <w:t>o územním plánování a stavebním řádu, v</w:t>
      </w:r>
      <w:r w:rsidR="002B171C" w:rsidRPr="0096747E">
        <w:rPr>
          <w:rFonts w:ascii="Arial" w:hAnsi="Arial" w:cs="Arial"/>
          <w:b w:val="0"/>
          <w:sz w:val="22"/>
          <w:szCs w:val="22"/>
        </w:rPr>
        <w:t>e</w:t>
      </w:r>
      <w:r w:rsidRPr="0096747E">
        <w:rPr>
          <w:rFonts w:ascii="Arial" w:hAnsi="Arial" w:cs="Arial"/>
          <w:b w:val="0"/>
          <w:sz w:val="22"/>
          <w:szCs w:val="22"/>
        </w:rPr>
        <w:t> znění</w:t>
      </w:r>
      <w:r w:rsidR="002B171C" w:rsidRPr="0096747E">
        <w:rPr>
          <w:rFonts w:ascii="Arial" w:hAnsi="Arial" w:cs="Arial"/>
          <w:b w:val="0"/>
          <w:sz w:val="22"/>
          <w:szCs w:val="22"/>
        </w:rPr>
        <w:t xml:space="preserve"> pozdějších předpisů</w:t>
      </w:r>
      <w:r w:rsidRPr="0096747E">
        <w:rPr>
          <w:rFonts w:ascii="Arial" w:hAnsi="Arial" w:cs="Arial"/>
          <w:b w:val="0"/>
          <w:sz w:val="22"/>
          <w:szCs w:val="22"/>
        </w:rPr>
        <w:t xml:space="preserve">, bude vykonávat autorský dozor nad souladem zhotovované stavby </w:t>
      </w:r>
      <w:r w:rsidRPr="00D40418">
        <w:rPr>
          <w:rFonts w:ascii="Arial" w:hAnsi="Arial" w:cs="Arial"/>
          <w:b w:val="0"/>
          <w:sz w:val="22"/>
          <w:szCs w:val="22"/>
        </w:rPr>
        <w:t>specifikované v čl. II. odst. 2 této smlouvy</w:t>
      </w:r>
      <w:r w:rsidRPr="0096747E">
        <w:rPr>
          <w:rFonts w:ascii="Arial" w:hAnsi="Arial" w:cs="Arial"/>
          <w:b w:val="0"/>
          <w:sz w:val="22"/>
          <w:szCs w:val="22"/>
        </w:rPr>
        <w:t xml:space="preserve"> s ověřenou projektovou dokumentací po dobu výstavby</w:t>
      </w:r>
      <w:r w:rsidR="00015DD0" w:rsidRPr="0096747E">
        <w:rPr>
          <w:rFonts w:ascii="Arial" w:hAnsi="Arial" w:cs="Arial"/>
          <w:b w:val="0"/>
          <w:sz w:val="22"/>
          <w:szCs w:val="22"/>
        </w:rPr>
        <w:t xml:space="preserve"> (dále jen „plnění“)</w:t>
      </w:r>
      <w:r w:rsidRPr="0096747E">
        <w:rPr>
          <w:rFonts w:ascii="Arial" w:hAnsi="Arial" w:cs="Arial"/>
          <w:b w:val="0"/>
          <w:sz w:val="22"/>
          <w:szCs w:val="22"/>
        </w:rPr>
        <w:t xml:space="preserve">, a to zejména </w:t>
      </w:r>
      <w:r w:rsidR="00206E65" w:rsidRPr="0096747E">
        <w:rPr>
          <w:rFonts w:ascii="Arial" w:hAnsi="Arial" w:cs="Arial"/>
          <w:b w:val="0"/>
          <w:sz w:val="22"/>
          <w:szCs w:val="22"/>
        </w:rPr>
        <w:t xml:space="preserve">v rozsahu </w:t>
      </w:r>
      <w:r w:rsidRPr="0096747E">
        <w:rPr>
          <w:rFonts w:ascii="Arial" w:hAnsi="Arial" w:cs="Arial"/>
          <w:b w:val="0"/>
          <w:sz w:val="22"/>
          <w:szCs w:val="22"/>
        </w:rPr>
        <w:t>níže specifikovan</w:t>
      </w:r>
      <w:r w:rsidR="00206E65" w:rsidRPr="0096747E">
        <w:rPr>
          <w:rFonts w:ascii="Arial" w:hAnsi="Arial" w:cs="Arial"/>
          <w:b w:val="0"/>
          <w:sz w:val="22"/>
          <w:szCs w:val="22"/>
        </w:rPr>
        <w:t>ých činností</w:t>
      </w:r>
      <w:r w:rsidRPr="0096747E">
        <w:rPr>
          <w:rFonts w:ascii="Arial" w:hAnsi="Arial" w:cs="Arial"/>
          <w:b w:val="0"/>
          <w:sz w:val="22"/>
          <w:szCs w:val="22"/>
        </w:rPr>
        <w:t>:</w:t>
      </w:r>
    </w:p>
    <w:p w14:paraId="212AF404" w14:textId="67DC9613" w:rsidR="00B83F26" w:rsidRPr="00D53952" w:rsidRDefault="00B83F26" w:rsidP="0096747E">
      <w:pPr>
        <w:pStyle w:val="Zkladntext3"/>
        <w:numPr>
          <w:ilvl w:val="0"/>
          <w:numId w:val="1"/>
        </w:numPr>
        <w:overflowPunct w:val="0"/>
        <w:autoSpaceDE w:val="0"/>
        <w:autoSpaceDN w:val="0"/>
        <w:adjustRightInd w:val="0"/>
        <w:spacing w:after="120"/>
        <w:ind w:left="709" w:hanging="425"/>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96747E">
      <w:pPr>
        <w:pStyle w:val="Zkladntext3"/>
        <w:numPr>
          <w:ilvl w:val="0"/>
          <w:numId w:val="1"/>
        </w:numPr>
        <w:overflowPunct w:val="0"/>
        <w:autoSpaceDE w:val="0"/>
        <w:autoSpaceDN w:val="0"/>
        <w:adjustRightInd w:val="0"/>
        <w:spacing w:after="120"/>
        <w:ind w:left="709" w:hanging="425"/>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96747E">
      <w:pPr>
        <w:pStyle w:val="Zkladntext3"/>
        <w:numPr>
          <w:ilvl w:val="0"/>
          <w:numId w:val="1"/>
        </w:numPr>
        <w:overflowPunct w:val="0"/>
        <w:autoSpaceDE w:val="0"/>
        <w:autoSpaceDN w:val="0"/>
        <w:adjustRightInd w:val="0"/>
        <w:spacing w:after="120"/>
        <w:ind w:left="709" w:hanging="425"/>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96747E">
      <w:pPr>
        <w:pStyle w:val="Zkladntext3"/>
        <w:numPr>
          <w:ilvl w:val="0"/>
          <w:numId w:val="1"/>
        </w:numPr>
        <w:overflowPunct w:val="0"/>
        <w:autoSpaceDE w:val="0"/>
        <w:autoSpaceDN w:val="0"/>
        <w:adjustRightInd w:val="0"/>
        <w:spacing w:after="120"/>
        <w:ind w:left="709" w:hanging="425"/>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96747E">
      <w:pPr>
        <w:pStyle w:val="Zkladntext3"/>
        <w:numPr>
          <w:ilvl w:val="0"/>
          <w:numId w:val="1"/>
        </w:numPr>
        <w:overflowPunct w:val="0"/>
        <w:autoSpaceDE w:val="0"/>
        <w:autoSpaceDN w:val="0"/>
        <w:adjustRightInd w:val="0"/>
        <w:spacing w:after="120"/>
        <w:ind w:left="709" w:hanging="425"/>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96747E">
      <w:pPr>
        <w:pStyle w:val="Zkladntext3"/>
        <w:numPr>
          <w:ilvl w:val="0"/>
          <w:numId w:val="1"/>
        </w:numPr>
        <w:overflowPunct w:val="0"/>
        <w:autoSpaceDE w:val="0"/>
        <w:autoSpaceDN w:val="0"/>
        <w:adjustRightInd w:val="0"/>
        <w:spacing w:after="120"/>
        <w:ind w:left="709" w:hanging="425"/>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96747E">
      <w:pPr>
        <w:pStyle w:val="Zkladntext3"/>
        <w:numPr>
          <w:ilvl w:val="0"/>
          <w:numId w:val="1"/>
        </w:numPr>
        <w:overflowPunct w:val="0"/>
        <w:autoSpaceDE w:val="0"/>
        <w:autoSpaceDN w:val="0"/>
        <w:adjustRightInd w:val="0"/>
        <w:spacing w:after="120"/>
        <w:ind w:left="709" w:hanging="425"/>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96747E">
      <w:pPr>
        <w:pStyle w:val="Zkladntext3"/>
        <w:numPr>
          <w:ilvl w:val="0"/>
          <w:numId w:val="1"/>
        </w:numPr>
        <w:overflowPunct w:val="0"/>
        <w:autoSpaceDE w:val="0"/>
        <w:autoSpaceDN w:val="0"/>
        <w:adjustRightInd w:val="0"/>
        <w:spacing w:after="120"/>
        <w:ind w:left="709" w:hanging="425"/>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96747E">
      <w:pPr>
        <w:pStyle w:val="Zkladntext3"/>
        <w:numPr>
          <w:ilvl w:val="0"/>
          <w:numId w:val="1"/>
        </w:numPr>
        <w:overflowPunct w:val="0"/>
        <w:autoSpaceDE w:val="0"/>
        <w:autoSpaceDN w:val="0"/>
        <w:adjustRightInd w:val="0"/>
        <w:spacing w:after="120"/>
        <w:ind w:left="709" w:hanging="425"/>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3FFA379F" w:rsidR="00EF1A5F" w:rsidRPr="00D53952" w:rsidRDefault="00B83F26" w:rsidP="0096747E">
      <w:pPr>
        <w:pStyle w:val="Zkladntext3"/>
        <w:numPr>
          <w:ilvl w:val="0"/>
          <w:numId w:val="1"/>
        </w:numPr>
        <w:overflowPunct w:val="0"/>
        <w:autoSpaceDE w:val="0"/>
        <w:autoSpaceDN w:val="0"/>
        <w:adjustRightInd w:val="0"/>
        <w:spacing w:after="120"/>
        <w:ind w:left="709" w:hanging="425"/>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96747E">
      <w:pPr>
        <w:pStyle w:val="Zkladntext3"/>
        <w:numPr>
          <w:ilvl w:val="0"/>
          <w:numId w:val="1"/>
        </w:numPr>
        <w:overflowPunct w:val="0"/>
        <w:autoSpaceDE w:val="0"/>
        <w:autoSpaceDN w:val="0"/>
        <w:adjustRightInd w:val="0"/>
        <w:spacing w:after="120"/>
        <w:ind w:left="709" w:hanging="425"/>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2A5C7D85" w:rsidR="00B83F26" w:rsidRPr="00D53952" w:rsidRDefault="00B83F26" w:rsidP="0096747E">
      <w:pPr>
        <w:pStyle w:val="Zkladntext3"/>
        <w:numPr>
          <w:ilvl w:val="0"/>
          <w:numId w:val="1"/>
        </w:numPr>
        <w:overflowPunct w:val="0"/>
        <w:autoSpaceDE w:val="0"/>
        <w:autoSpaceDN w:val="0"/>
        <w:adjustRightInd w:val="0"/>
        <w:spacing w:after="120"/>
        <w:ind w:left="709" w:hanging="425"/>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stavebním povolení</w:t>
      </w:r>
      <w:r w:rsidR="00936D09">
        <w:rPr>
          <w:rFonts w:ascii="Arial" w:hAnsi="Arial" w:cs="Arial"/>
          <w:bCs/>
          <w:sz w:val="22"/>
          <w:szCs w:val="22"/>
        </w:rPr>
        <w:t xml:space="preserve">, </w:t>
      </w:r>
      <w:r w:rsidR="00936D09" w:rsidRPr="004A1450">
        <w:rPr>
          <w:rFonts w:ascii="Arial" w:hAnsi="Arial" w:cs="Arial"/>
          <w:bCs/>
          <w:sz w:val="22"/>
          <w:szCs w:val="22"/>
        </w:rPr>
        <w:t>vodoprávním</w:t>
      </w:r>
      <w:r w:rsidRPr="004A1450">
        <w:rPr>
          <w:rFonts w:ascii="Arial" w:hAnsi="Arial" w:cs="Arial"/>
          <w:bCs/>
          <w:sz w:val="22"/>
          <w:szCs w:val="22"/>
        </w:rPr>
        <w:t xml:space="preserve"> </w:t>
      </w:r>
      <w:r w:rsidR="00936D09" w:rsidRPr="004A1450">
        <w:rPr>
          <w:rFonts w:ascii="Arial" w:hAnsi="Arial" w:cs="Arial"/>
          <w:bCs/>
          <w:sz w:val="22"/>
          <w:szCs w:val="22"/>
        </w:rPr>
        <w:t xml:space="preserve">povolení </w:t>
      </w:r>
      <w:r w:rsidRPr="004A1450">
        <w:rPr>
          <w:rFonts w:ascii="Arial" w:hAnsi="Arial" w:cs="Arial"/>
          <w:bCs/>
          <w:sz w:val="22"/>
          <w:szCs w:val="22"/>
        </w:rPr>
        <w:t xml:space="preserve">a </w:t>
      </w:r>
      <w:r w:rsidR="002B171C" w:rsidRPr="004A1450">
        <w:rPr>
          <w:rFonts w:ascii="Arial" w:hAnsi="Arial" w:cs="Arial"/>
          <w:bCs/>
          <w:sz w:val="22"/>
          <w:szCs w:val="22"/>
        </w:rPr>
        <w:t xml:space="preserve">ve </w:t>
      </w:r>
      <w:r w:rsidRPr="004A1450">
        <w:rPr>
          <w:rFonts w:ascii="Arial" w:hAnsi="Arial" w:cs="Arial"/>
          <w:bCs/>
          <w:sz w:val="22"/>
          <w:szCs w:val="22"/>
        </w:rPr>
        <w:t>stanovis</w:t>
      </w:r>
      <w:r w:rsidR="002B171C" w:rsidRPr="004A1450">
        <w:rPr>
          <w:rFonts w:ascii="Arial" w:hAnsi="Arial" w:cs="Arial"/>
          <w:bCs/>
          <w:sz w:val="22"/>
          <w:szCs w:val="22"/>
        </w:rPr>
        <w:t>cích</w:t>
      </w:r>
      <w:r w:rsidRPr="004A1450">
        <w:rPr>
          <w:rFonts w:ascii="Arial" w:hAnsi="Arial" w:cs="Arial"/>
          <w:bCs/>
          <w:sz w:val="22"/>
          <w:szCs w:val="22"/>
        </w:rPr>
        <w:t xml:space="preserve"> dotčených účastníků výstavby, která jsou ve stavebním </w:t>
      </w:r>
      <w:r w:rsidR="00936D09" w:rsidRPr="004A1450">
        <w:rPr>
          <w:rFonts w:ascii="Arial" w:hAnsi="Arial" w:cs="Arial"/>
          <w:bCs/>
          <w:sz w:val="22"/>
          <w:szCs w:val="22"/>
        </w:rPr>
        <w:t xml:space="preserve">a vodoprávním </w:t>
      </w:r>
      <w:r w:rsidRPr="00D53952">
        <w:rPr>
          <w:rFonts w:ascii="Arial" w:hAnsi="Arial" w:cs="Arial"/>
          <w:bCs/>
          <w:sz w:val="22"/>
          <w:szCs w:val="22"/>
        </w:rPr>
        <w:t xml:space="preserve">povolení stanovena jako závazná, </w:t>
      </w:r>
    </w:p>
    <w:p w14:paraId="270A2C94" w14:textId="77777777" w:rsidR="00B83F26" w:rsidRPr="00D53952" w:rsidRDefault="00B83F26" w:rsidP="0096747E">
      <w:pPr>
        <w:pStyle w:val="Zkladntext3"/>
        <w:numPr>
          <w:ilvl w:val="0"/>
          <w:numId w:val="1"/>
        </w:numPr>
        <w:overflowPunct w:val="0"/>
        <w:autoSpaceDE w:val="0"/>
        <w:autoSpaceDN w:val="0"/>
        <w:adjustRightInd w:val="0"/>
        <w:spacing w:after="120"/>
        <w:ind w:left="709" w:hanging="425"/>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96747E">
      <w:pPr>
        <w:pStyle w:val="Zkladntext3"/>
        <w:numPr>
          <w:ilvl w:val="0"/>
          <w:numId w:val="1"/>
        </w:numPr>
        <w:overflowPunct w:val="0"/>
        <w:autoSpaceDE w:val="0"/>
        <w:autoSpaceDN w:val="0"/>
        <w:adjustRightInd w:val="0"/>
        <w:spacing w:after="120"/>
        <w:ind w:left="709" w:hanging="425"/>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96747E">
      <w:pPr>
        <w:pStyle w:val="Zkladntext3"/>
        <w:numPr>
          <w:ilvl w:val="0"/>
          <w:numId w:val="1"/>
        </w:numPr>
        <w:overflowPunct w:val="0"/>
        <w:autoSpaceDE w:val="0"/>
        <w:autoSpaceDN w:val="0"/>
        <w:adjustRightInd w:val="0"/>
        <w:spacing w:after="120"/>
        <w:ind w:left="709" w:hanging="425"/>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96747E">
      <w:pPr>
        <w:pStyle w:val="Zkladntext3"/>
        <w:numPr>
          <w:ilvl w:val="0"/>
          <w:numId w:val="1"/>
        </w:numPr>
        <w:overflowPunct w:val="0"/>
        <w:autoSpaceDE w:val="0"/>
        <w:autoSpaceDN w:val="0"/>
        <w:adjustRightInd w:val="0"/>
        <w:spacing w:after="120"/>
        <w:ind w:left="709" w:hanging="425"/>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96747E">
      <w:pPr>
        <w:pStyle w:val="Zkladntext3"/>
        <w:numPr>
          <w:ilvl w:val="0"/>
          <w:numId w:val="1"/>
        </w:numPr>
        <w:overflowPunct w:val="0"/>
        <w:autoSpaceDE w:val="0"/>
        <w:autoSpaceDN w:val="0"/>
        <w:adjustRightInd w:val="0"/>
        <w:spacing w:after="120"/>
        <w:ind w:left="709" w:hanging="425"/>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78A088A2" w14:textId="77777777" w:rsidR="00B83F26" w:rsidRPr="00D53952" w:rsidRDefault="00B83F26" w:rsidP="0096747E">
      <w:pPr>
        <w:pStyle w:val="Zkladntext3"/>
        <w:numPr>
          <w:ilvl w:val="0"/>
          <w:numId w:val="28"/>
        </w:numPr>
        <w:spacing w:after="120"/>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2EEA880C" w14:textId="3B663AF8" w:rsidR="00B83F26" w:rsidRPr="00D53952" w:rsidRDefault="00B83F26" w:rsidP="0096747E">
      <w:pPr>
        <w:pStyle w:val="Zkladntext3"/>
        <w:numPr>
          <w:ilvl w:val="0"/>
          <w:numId w:val="28"/>
        </w:numPr>
        <w:spacing w:after="120"/>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11412492" w14:textId="15893714" w:rsidR="00EC3260" w:rsidRPr="00D53952" w:rsidRDefault="00EC3260" w:rsidP="0096747E">
      <w:pPr>
        <w:pStyle w:val="Zkladntext3"/>
        <w:numPr>
          <w:ilvl w:val="0"/>
          <w:numId w:val="28"/>
        </w:numPr>
        <w:spacing w:after="120"/>
        <w:ind w:left="646" w:hanging="646"/>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1C21B66F" w14:textId="25F6431F" w:rsidR="009B4D42" w:rsidRPr="00D53952" w:rsidRDefault="009B4D42" w:rsidP="00F9603E">
      <w:pPr>
        <w:pStyle w:val="Odstavecseseznamem"/>
        <w:numPr>
          <w:ilvl w:val="0"/>
          <w:numId w:val="28"/>
        </w:numPr>
        <w:spacing w:after="120"/>
        <w:ind w:left="646" w:hanging="646"/>
        <w:contextualSpacing w:val="0"/>
        <w:jc w:val="both"/>
        <w:rPr>
          <w:rFonts w:ascii="Arial" w:hAnsi="Arial" w:cs="Arial"/>
          <w:bCs/>
          <w:snapToGrid w:val="0"/>
          <w:sz w:val="22"/>
          <w:szCs w:val="22"/>
        </w:rPr>
      </w:pPr>
      <w:bookmarkStart w:id="4" w:name="_Hlk16163141"/>
      <w:r w:rsidRPr="00D53952">
        <w:rPr>
          <w:rFonts w:ascii="Arial" w:hAnsi="Arial" w:cs="Arial"/>
          <w:bCs/>
          <w:snapToGrid w:val="0"/>
          <w:sz w:val="22"/>
          <w:szCs w:val="22"/>
        </w:rPr>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dodatečné informace v</w:t>
      </w:r>
      <w:r w:rsidR="00F9603E">
        <w:rPr>
          <w:rFonts w:ascii="Arial" w:hAnsi="Arial" w:cs="Arial"/>
          <w:bCs/>
          <w:snapToGrid w:val="0"/>
          <w:sz w:val="22"/>
          <w:szCs w:val="22"/>
        </w:rPr>
        <w:t> </w:t>
      </w:r>
      <w:r w:rsidRPr="00D53952">
        <w:rPr>
          <w:rFonts w:ascii="Arial" w:hAnsi="Arial" w:cs="Arial"/>
          <w:bCs/>
          <w:snapToGrid w:val="0"/>
          <w:sz w:val="22"/>
          <w:szCs w:val="22"/>
        </w:rPr>
        <w:t>rámci</w:t>
      </w:r>
      <w:r w:rsidR="00F9603E">
        <w:rPr>
          <w:rFonts w:ascii="Arial" w:hAnsi="Arial" w:cs="Arial"/>
          <w:bCs/>
          <w:snapToGrid w:val="0"/>
          <w:sz w:val="22"/>
          <w:szCs w:val="22"/>
        </w:rPr>
        <w:t xml:space="preserve"> výběrového                        /</w:t>
      </w:r>
      <w:r w:rsidR="00730FB5">
        <w:rPr>
          <w:rFonts w:ascii="Arial" w:hAnsi="Arial" w:cs="Arial"/>
          <w:bCs/>
          <w:snapToGrid w:val="0"/>
          <w:sz w:val="22"/>
          <w:szCs w:val="22"/>
        </w:rPr>
        <w:t>zadávacího</w:t>
      </w:r>
      <w:r w:rsidRPr="00D53952">
        <w:rPr>
          <w:rFonts w:ascii="Arial" w:hAnsi="Arial" w:cs="Arial"/>
          <w:bCs/>
          <w:snapToGrid w:val="0"/>
          <w:sz w:val="22"/>
          <w:szCs w:val="22"/>
        </w:rPr>
        <w:t xml:space="preserve"> řízení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stavb</w:t>
      </w:r>
      <w:r w:rsidR="002E2A05" w:rsidRPr="00D53952">
        <w:rPr>
          <w:rFonts w:ascii="Arial" w:hAnsi="Arial" w:cs="Arial"/>
          <w:bCs/>
          <w:snapToGrid w:val="0"/>
          <w:sz w:val="22"/>
          <w:szCs w:val="22"/>
        </w:rPr>
        <w:t xml:space="preserve">y </w:t>
      </w:r>
      <w:r w:rsidR="009E2654" w:rsidRPr="009E2654">
        <w:rPr>
          <w:rFonts w:ascii="Arial" w:hAnsi="Arial" w:cs="Arial"/>
          <w:b/>
          <w:snapToGrid w:val="0"/>
          <w:sz w:val="22"/>
          <w:szCs w:val="22"/>
        </w:rPr>
        <w:t xml:space="preserve">Stavba hlavních polních cest HC10 a HC12 v </w:t>
      </w:r>
      <w:proofErr w:type="spellStart"/>
      <w:r w:rsidR="009E2654" w:rsidRPr="009E2654">
        <w:rPr>
          <w:rFonts w:ascii="Arial" w:hAnsi="Arial" w:cs="Arial"/>
          <w:b/>
          <w:snapToGrid w:val="0"/>
          <w:sz w:val="22"/>
          <w:szCs w:val="22"/>
        </w:rPr>
        <w:t>k.ú</w:t>
      </w:r>
      <w:proofErr w:type="spellEnd"/>
      <w:r w:rsidR="009E2654" w:rsidRPr="009E2654">
        <w:rPr>
          <w:rFonts w:ascii="Arial" w:hAnsi="Arial" w:cs="Arial"/>
          <w:b/>
          <w:snapToGrid w:val="0"/>
          <w:sz w:val="22"/>
          <w:szCs w:val="22"/>
        </w:rPr>
        <w:t>. Víchovská Lhota</w:t>
      </w:r>
      <w:r w:rsidR="002E2A05" w:rsidRPr="00D53952">
        <w:rPr>
          <w:rFonts w:ascii="Arial" w:hAnsi="Arial" w:cs="Arial"/>
          <w:bCs/>
          <w:snapToGrid w:val="0"/>
          <w:sz w:val="22"/>
          <w:szCs w:val="22"/>
        </w:rPr>
        <w:t>,</w:t>
      </w:r>
      <w:r w:rsidR="002E2A05" w:rsidRPr="00D53952">
        <w:rPr>
          <w:rFonts w:ascii="Arial" w:hAnsi="Arial" w:cs="Arial"/>
          <w:sz w:val="22"/>
          <w:szCs w:val="22"/>
        </w:rPr>
        <w:t xml:space="preserve"> </w:t>
      </w:r>
      <w:r w:rsidR="002E2A05" w:rsidRPr="00D53952">
        <w:rPr>
          <w:rFonts w:ascii="Arial" w:hAnsi="Arial" w:cs="Arial"/>
          <w:bCs/>
          <w:snapToGrid w:val="0"/>
          <w:sz w:val="22"/>
          <w:szCs w:val="22"/>
        </w:rPr>
        <w:t>dle projektové dokumentace zpracované zhotovitelem</w:t>
      </w:r>
      <w:r w:rsidRPr="00D53952">
        <w:rPr>
          <w:rFonts w:ascii="Arial" w:hAnsi="Arial" w:cs="Arial"/>
          <w:bCs/>
          <w:snapToGrid w:val="0"/>
          <w:sz w:val="22"/>
          <w:szCs w:val="22"/>
        </w:rPr>
        <w:t>.</w:t>
      </w:r>
    </w:p>
    <w:bookmarkEnd w:id="4"/>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96747E">
      <w:pPr>
        <w:pStyle w:val="Nadpis2"/>
        <w:spacing w:line="240" w:lineRule="auto"/>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96747E">
      <w:pPr>
        <w:pStyle w:val="Nadpis2"/>
        <w:spacing w:after="120"/>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02C0F560" w:rsidR="00015DD0" w:rsidRDefault="00B83F26" w:rsidP="0096747E">
      <w:pPr>
        <w:pStyle w:val="Odstavecseseznamem"/>
        <w:numPr>
          <w:ilvl w:val="0"/>
          <w:numId w:val="37"/>
        </w:numPr>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3F9206CB" w14:textId="77777777" w:rsidR="00D40418" w:rsidRPr="00BB4EEA" w:rsidRDefault="00D40418" w:rsidP="0096747E">
      <w:pPr>
        <w:pStyle w:val="Odstavecseseznamem"/>
        <w:ind w:left="709"/>
        <w:jc w:val="both"/>
        <w:rPr>
          <w:rFonts w:ascii="Arial" w:hAnsi="Arial" w:cs="Arial"/>
          <w:sz w:val="22"/>
          <w:szCs w:val="22"/>
        </w:rPr>
      </w:pPr>
    </w:p>
    <w:p w14:paraId="769C5265" w14:textId="1779FDB3" w:rsidR="00A375D5" w:rsidRPr="0096747E" w:rsidRDefault="0003533D" w:rsidP="0096747E">
      <w:pPr>
        <w:pStyle w:val="Nadpis2"/>
        <w:spacing w:line="240" w:lineRule="auto"/>
        <w:jc w:val="center"/>
        <w:rPr>
          <w:b/>
          <w:sz w:val="22"/>
          <w:szCs w:val="22"/>
        </w:rPr>
      </w:pPr>
      <w:r w:rsidRPr="0003533D">
        <w:rPr>
          <w:b/>
          <w:sz w:val="22"/>
          <w:szCs w:val="22"/>
        </w:rPr>
        <w:t xml:space="preserve">Čl. </w:t>
      </w:r>
      <w:r w:rsidR="00015DD0" w:rsidRPr="00BB4EEA">
        <w:rPr>
          <w:b/>
          <w:sz w:val="22"/>
          <w:szCs w:val="22"/>
        </w:rPr>
        <w:t>V</w:t>
      </w:r>
    </w:p>
    <w:p w14:paraId="6611D943" w14:textId="0912E2BC" w:rsidR="00015DD0" w:rsidRDefault="00015DD0" w:rsidP="0096747E">
      <w:pPr>
        <w:pStyle w:val="Nadpis2"/>
        <w:spacing w:after="120"/>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96747E" w:rsidRDefault="0003533D" w:rsidP="0096747E">
      <w:pPr>
        <w:pStyle w:val="Nadpis2"/>
        <w:spacing w:line="240" w:lineRule="auto"/>
        <w:jc w:val="center"/>
        <w:rPr>
          <w:b/>
          <w:sz w:val="22"/>
          <w:szCs w:val="22"/>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96747E">
      <w:pPr>
        <w:numPr>
          <w:ilvl w:val="0"/>
          <w:numId w:val="4"/>
        </w:numPr>
        <w:tabs>
          <w:tab w:val="clear" w:pos="366"/>
          <w:tab w:val="num" w:pos="709"/>
        </w:tabs>
        <w:spacing w:before="60" w:after="12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96747E">
      <w:pPr>
        <w:numPr>
          <w:ilvl w:val="1"/>
          <w:numId w:val="27"/>
        </w:numPr>
        <w:tabs>
          <w:tab w:val="clear" w:pos="705"/>
        </w:tabs>
        <w:spacing w:after="60"/>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96747E">
      <w:pPr>
        <w:numPr>
          <w:ilvl w:val="1"/>
          <w:numId w:val="27"/>
        </w:numPr>
        <w:spacing w:after="60"/>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96747E">
      <w:pPr>
        <w:numPr>
          <w:ilvl w:val="1"/>
          <w:numId w:val="27"/>
        </w:numPr>
        <w:spacing w:after="60"/>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96747E">
      <w:pPr>
        <w:numPr>
          <w:ilvl w:val="1"/>
          <w:numId w:val="27"/>
        </w:numPr>
        <w:tabs>
          <w:tab w:val="clear" w:pos="705"/>
          <w:tab w:val="num" w:pos="993"/>
        </w:tabs>
        <w:spacing w:after="60"/>
        <w:ind w:left="709" w:hanging="283"/>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22F60391" w:rsidR="00531C6F" w:rsidRPr="00D53952" w:rsidRDefault="00B4061D" w:rsidP="0096747E">
      <w:pPr>
        <w:pStyle w:val="Odstavecseseznamem"/>
        <w:numPr>
          <w:ilvl w:val="0"/>
          <w:numId w:val="4"/>
        </w:numPr>
        <w:tabs>
          <w:tab w:val="clear" w:pos="366"/>
          <w:tab w:val="num" w:pos="1276"/>
        </w:tabs>
        <w:spacing w:before="60" w:after="120" w:line="240" w:lineRule="atLeast"/>
        <w:ind w:left="425" w:hanging="357"/>
        <w:contextualSpacing w:val="0"/>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96747E">
        <w:rPr>
          <w:rFonts w:ascii="Arial" w:hAnsi="Arial" w:cs="Arial"/>
          <w:sz w:val="22"/>
          <w:szCs w:val="22"/>
          <w:u w:val="single"/>
        </w:rPr>
        <w:t>:</w:t>
      </w:r>
    </w:p>
    <w:p w14:paraId="5101C784" w14:textId="5228F703" w:rsidR="00B83F26" w:rsidRPr="00D53952" w:rsidRDefault="00B83F26" w:rsidP="009E2654">
      <w:pPr>
        <w:numPr>
          <w:ilvl w:val="1"/>
          <w:numId w:val="42"/>
        </w:numPr>
        <w:spacing w:after="60"/>
        <w:ind w:hanging="279"/>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9E2654">
      <w:pPr>
        <w:numPr>
          <w:ilvl w:val="1"/>
          <w:numId w:val="42"/>
        </w:numPr>
        <w:spacing w:after="60"/>
        <w:ind w:left="709" w:hanging="283"/>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9E2654">
      <w:pPr>
        <w:numPr>
          <w:ilvl w:val="1"/>
          <w:numId w:val="42"/>
        </w:numPr>
        <w:spacing w:after="60"/>
        <w:ind w:left="709" w:hanging="283"/>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9E2654">
      <w:pPr>
        <w:numPr>
          <w:ilvl w:val="1"/>
          <w:numId w:val="42"/>
        </w:numPr>
        <w:spacing w:after="60"/>
        <w:ind w:left="709" w:hanging="283"/>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96747E" w:rsidRDefault="00EF7CB8" w:rsidP="009E2654">
      <w:pPr>
        <w:numPr>
          <w:ilvl w:val="1"/>
          <w:numId w:val="42"/>
        </w:numPr>
        <w:spacing w:after="60"/>
        <w:ind w:left="709" w:hanging="283"/>
        <w:jc w:val="both"/>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96747E">
        <w:t xml:space="preserve"> </w:t>
      </w:r>
    </w:p>
    <w:p w14:paraId="4ECF6D96" w14:textId="17AB7CA4" w:rsidR="006B6D36" w:rsidRPr="009E2654" w:rsidRDefault="006B6D36" w:rsidP="009E2654">
      <w:pPr>
        <w:numPr>
          <w:ilvl w:val="1"/>
          <w:numId w:val="42"/>
        </w:numPr>
        <w:spacing w:after="60"/>
        <w:ind w:left="709" w:hanging="283"/>
        <w:jc w:val="both"/>
        <w:rPr>
          <w:rFonts w:ascii="Arial" w:hAnsi="Arial" w:cs="Arial"/>
          <w:sz w:val="28"/>
          <w:szCs w:val="28"/>
        </w:rPr>
      </w:pPr>
      <w:r w:rsidRPr="009E2654">
        <w:rPr>
          <w:rFonts w:ascii="Arial" w:hAnsi="Arial" w:cs="Arial"/>
          <w:sz w:val="22"/>
          <w:szCs w:val="22"/>
        </w:rPr>
        <w:t xml:space="preserve">Zhotovitel je povinen </w:t>
      </w:r>
      <w:r w:rsidR="009C0CA5" w:rsidRPr="009E2654">
        <w:rPr>
          <w:rFonts w:ascii="Arial" w:hAnsi="Arial" w:cs="Arial"/>
          <w:sz w:val="22"/>
          <w:szCs w:val="22"/>
        </w:rPr>
        <w:t xml:space="preserve">plnit Dílo </w:t>
      </w:r>
      <w:r w:rsidRPr="009E2654">
        <w:rPr>
          <w:rFonts w:ascii="Arial" w:hAnsi="Arial" w:cs="Arial"/>
          <w:sz w:val="22"/>
          <w:szCs w:val="22"/>
        </w:rPr>
        <w:t>výhradně svými pověřenými zaměstnanci s dostatečnou kvalifikací.</w:t>
      </w:r>
    </w:p>
    <w:p w14:paraId="06ABFE45" w14:textId="739272F5" w:rsidR="00EF7CB8" w:rsidRPr="0096747E" w:rsidRDefault="00EF7CB8" w:rsidP="009E2654">
      <w:pPr>
        <w:numPr>
          <w:ilvl w:val="1"/>
          <w:numId w:val="42"/>
        </w:numPr>
        <w:spacing w:after="60"/>
        <w:ind w:left="709" w:hanging="283"/>
        <w:jc w:val="both"/>
        <w:rPr>
          <w:rFonts w:ascii="Arial" w:hAnsi="Arial" w:cs="Arial"/>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96747E">
      <w:pPr>
        <w:pStyle w:val="Zkladntext2"/>
        <w:tabs>
          <w:tab w:val="left" w:pos="1701"/>
        </w:tabs>
        <w:spacing w:after="240"/>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7642B8F8"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mlouvy má uzavřenou pojistnou smlouvu, jejímž předmětem je pojištění odpovědnosti za škodu způsobenou zhotovitelem třetí osobě v souvislosti s výkonem jeho činnosti, ve výši nejméně</w:t>
      </w:r>
      <w:r w:rsidR="00A319C1">
        <w:rPr>
          <w:rFonts w:ascii="Arial" w:hAnsi="Arial" w:cs="Arial"/>
          <w:sz w:val="22"/>
          <w:szCs w:val="22"/>
        </w:rPr>
        <w:t xml:space="preserve"> </w:t>
      </w:r>
      <w:r w:rsidR="009E2654">
        <w:rPr>
          <w:rFonts w:ascii="Arial" w:hAnsi="Arial" w:cs="Arial"/>
          <w:b/>
          <w:bCs/>
          <w:sz w:val="22"/>
          <w:szCs w:val="22"/>
        </w:rPr>
        <w:t>200</w:t>
      </w:r>
      <w:r w:rsidR="00A319C1" w:rsidRPr="00B941F2">
        <w:rPr>
          <w:rFonts w:ascii="Arial" w:hAnsi="Arial" w:cs="Arial"/>
          <w:b/>
          <w:bCs/>
          <w:sz w:val="22"/>
          <w:szCs w:val="22"/>
        </w:rPr>
        <w:t xml:space="preserve"> 000 </w:t>
      </w:r>
      <w:r w:rsidRPr="00B941F2">
        <w:rPr>
          <w:rFonts w:ascii="Arial" w:hAnsi="Arial" w:cs="Arial"/>
          <w:b/>
          <w:bCs/>
          <w:sz w:val="22"/>
          <w:szCs w:val="22"/>
        </w:rPr>
        <w:t>Kč</w:t>
      </w:r>
      <w:r w:rsidRPr="009C0CA5">
        <w:rPr>
          <w:rFonts w:ascii="Arial" w:hAnsi="Arial" w:cs="Arial"/>
          <w:sz w:val="22"/>
          <w:szCs w:val="22"/>
        </w:rPr>
        <w:t>. Zhotovitel se zavazuje, že po celou dobu trvání této smlouvy bude pojištěn ve smyslu tohoto ustanovení a že nedojde ke snížení pojistné částky pod částku uvedenou v předchozí větě.</w:t>
      </w:r>
    </w:p>
    <w:p w14:paraId="664C657C" w14:textId="557F20EB" w:rsidR="00E75F8D" w:rsidRDefault="00E75F8D" w:rsidP="00DD34EC">
      <w:pPr>
        <w:rPr>
          <w:rFonts w:ascii="Arial" w:hAnsi="Arial" w:cs="Arial"/>
          <w:sz w:val="22"/>
          <w:szCs w:val="22"/>
        </w:rPr>
      </w:pPr>
    </w:p>
    <w:p w14:paraId="091EB5DC" w14:textId="77777777" w:rsidR="00A319C1" w:rsidRPr="00D53952" w:rsidRDefault="00A319C1" w:rsidP="00DD34EC">
      <w:pPr>
        <w:rPr>
          <w:rFonts w:ascii="Arial" w:hAnsi="Arial" w:cs="Arial"/>
          <w:sz w:val="22"/>
          <w:szCs w:val="22"/>
        </w:rPr>
      </w:pPr>
    </w:p>
    <w:p w14:paraId="1BDE298E" w14:textId="03FE0D2A" w:rsidR="00A375D5" w:rsidRPr="0096747E" w:rsidRDefault="0003533D" w:rsidP="0096747E">
      <w:pPr>
        <w:pStyle w:val="Nadpis2"/>
        <w:spacing w:line="240" w:lineRule="auto"/>
        <w:jc w:val="center"/>
        <w:rPr>
          <w:b/>
          <w:sz w:val="22"/>
          <w:szCs w:val="22"/>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77777777"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70579D0"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w:t>
      </w:r>
      <w:proofErr w:type="gramStart"/>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w:t>
      </w:r>
      <w:proofErr w:type="gramEnd"/>
      <w:r w:rsidR="007C5C7F" w:rsidRPr="00D53952">
        <w:rPr>
          <w:rFonts w:ascii="Arial" w:hAnsi="Arial" w:cs="Arial"/>
          <w:i/>
          <w:sz w:val="22"/>
          <w:szCs w:val="22"/>
        </w:rPr>
        <w:t xml:space="preserve">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je nejvýše přípustná a nepřekročitelná. </w:t>
      </w:r>
      <w:r w:rsidR="00063376" w:rsidRPr="0096747E">
        <w:rPr>
          <w:rFonts w:ascii="Arial" w:hAnsi="Arial" w:cs="Arial"/>
          <w:i/>
          <w:iCs/>
          <w:sz w:val="22"/>
          <w:szCs w:val="22"/>
        </w:rPr>
        <w:t>V ceně jsou zahrnuty veškeré náklady poskytovatele související s komplexním zajištěním celého předmětu smlouvy</w:t>
      </w:r>
      <w:r w:rsidR="002233D7" w:rsidRPr="0096747E">
        <w:rPr>
          <w:rFonts w:ascii="Arial" w:hAnsi="Arial" w:cs="Arial"/>
          <w:i/>
          <w:iCs/>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CE1D8D">
        <w:trPr>
          <w:trHeight w:val="397"/>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2471666E" w14:textId="7A1F6CFC" w:rsidR="005F687B" w:rsidRPr="00D53952" w:rsidRDefault="005F687B" w:rsidP="00CE1D8D">
            <w:pPr>
              <w:ind w:firstLine="274"/>
              <w:rPr>
                <w:rFonts w:ascii="Arial" w:hAnsi="Arial" w:cs="Arial"/>
                <w:b/>
                <w:bCs/>
                <w:color w:val="000000"/>
                <w:sz w:val="22"/>
                <w:szCs w:val="22"/>
              </w:rPr>
            </w:pPr>
            <w:r w:rsidRPr="00D53952">
              <w:rPr>
                <w:rFonts w:ascii="Arial" w:hAnsi="Arial" w:cs="Arial"/>
                <w:b/>
                <w:bCs/>
                <w:color w:val="000000"/>
                <w:sz w:val="22"/>
                <w:szCs w:val="22"/>
              </w:rPr>
              <w:t>V</w:t>
            </w:r>
            <w:r w:rsidR="00F66E65" w:rsidRPr="00D53952">
              <w:rPr>
                <w:rFonts w:ascii="Arial" w:hAnsi="Arial" w:cs="Arial"/>
                <w:b/>
                <w:bCs/>
                <w:color w:val="000000"/>
                <w:sz w:val="22"/>
                <w:szCs w:val="22"/>
              </w:rPr>
              <w:t>ýkon autorského dozoru projektanta</w:t>
            </w:r>
          </w:p>
        </w:tc>
      </w:tr>
      <w:tr w:rsidR="00F66E65" w:rsidRPr="00D53952" w14:paraId="7ED35D46" w14:textId="77777777" w:rsidTr="0096747E">
        <w:trPr>
          <w:trHeight w:val="284"/>
        </w:trPr>
        <w:tc>
          <w:tcPr>
            <w:tcW w:w="3118" w:type="dxa"/>
            <w:tcBorders>
              <w:top w:val="nil"/>
              <w:left w:val="single" w:sz="8" w:space="0" w:color="auto"/>
              <w:bottom w:val="single" w:sz="4" w:space="0" w:color="auto"/>
              <w:right w:val="single" w:sz="4" w:space="0" w:color="auto"/>
            </w:tcBorders>
            <w:shd w:val="clear" w:color="auto" w:fill="auto"/>
            <w:vAlign w:val="center"/>
          </w:tcPr>
          <w:p w14:paraId="3E80A461" w14:textId="0FF43F99" w:rsidR="00F66E65" w:rsidRPr="004A1450" w:rsidRDefault="009E2654" w:rsidP="009E2654">
            <w:pPr>
              <w:ind w:firstLine="274"/>
              <w:rPr>
                <w:rFonts w:ascii="Arial" w:hAnsi="Arial" w:cs="Arial"/>
                <w:bCs/>
                <w:color w:val="000000"/>
                <w:sz w:val="22"/>
                <w:szCs w:val="22"/>
              </w:rPr>
            </w:pPr>
            <w:r>
              <w:rPr>
                <w:rFonts w:ascii="Arial" w:hAnsi="Arial" w:cs="Arial"/>
                <w:bCs/>
                <w:iCs/>
                <w:sz w:val="22"/>
                <w:szCs w:val="24"/>
              </w:rPr>
              <w:t>HC10</w:t>
            </w: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A319C1" w:rsidRPr="00D53952" w14:paraId="3759AD41" w14:textId="77777777" w:rsidTr="0096747E">
        <w:trPr>
          <w:trHeight w:val="284"/>
        </w:trPr>
        <w:tc>
          <w:tcPr>
            <w:tcW w:w="3118" w:type="dxa"/>
            <w:tcBorders>
              <w:top w:val="nil"/>
              <w:left w:val="single" w:sz="8" w:space="0" w:color="auto"/>
              <w:bottom w:val="single" w:sz="4" w:space="0" w:color="auto"/>
              <w:right w:val="single" w:sz="4" w:space="0" w:color="auto"/>
            </w:tcBorders>
            <w:shd w:val="clear" w:color="auto" w:fill="auto"/>
            <w:vAlign w:val="center"/>
          </w:tcPr>
          <w:p w14:paraId="455DAFB0" w14:textId="7B2517BD" w:rsidR="00A319C1" w:rsidRPr="00D53952" w:rsidRDefault="009E2654" w:rsidP="009E2654">
            <w:pPr>
              <w:ind w:firstLine="274"/>
              <w:rPr>
                <w:rFonts w:ascii="Arial" w:hAnsi="Arial" w:cs="Arial"/>
                <w:color w:val="000000"/>
                <w:sz w:val="22"/>
                <w:szCs w:val="22"/>
              </w:rPr>
            </w:pPr>
            <w:r>
              <w:rPr>
                <w:rFonts w:ascii="Arial" w:hAnsi="Arial" w:cs="Arial"/>
                <w:bCs/>
                <w:iCs/>
                <w:sz w:val="22"/>
                <w:szCs w:val="24"/>
              </w:rPr>
              <w:t>HC12</w:t>
            </w:r>
          </w:p>
        </w:tc>
        <w:tc>
          <w:tcPr>
            <w:tcW w:w="2175" w:type="dxa"/>
            <w:tcBorders>
              <w:top w:val="nil"/>
              <w:left w:val="nil"/>
              <w:bottom w:val="single" w:sz="4" w:space="0" w:color="auto"/>
              <w:right w:val="single" w:sz="4" w:space="0" w:color="auto"/>
            </w:tcBorders>
            <w:shd w:val="clear" w:color="auto" w:fill="auto"/>
            <w:noWrap/>
            <w:vAlign w:val="bottom"/>
          </w:tcPr>
          <w:p w14:paraId="3629D8A3" w14:textId="77777777" w:rsidR="00A319C1" w:rsidRPr="00D53952" w:rsidRDefault="00A319C1"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7E68A37A" w14:textId="77777777" w:rsidR="00A319C1" w:rsidRPr="00D53952" w:rsidRDefault="00A319C1"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0F547D5A" w14:textId="77777777" w:rsidR="00A319C1" w:rsidRPr="00D53952" w:rsidRDefault="00A319C1" w:rsidP="002E2046">
            <w:pPr>
              <w:rPr>
                <w:rFonts w:ascii="Arial" w:hAnsi="Arial" w:cs="Arial"/>
                <w:color w:val="000000"/>
                <w:sz w:val="22"/>
                <w:szCs w:val="22"/>
              </w:rPr>
            </w:pP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77777777" w:rsidR="007C5C7F" w:rsidRPr="00D53952" w:rsidRDefault="007C5C7F" w:rsidP="007C5C7F">
      <w:pPr>
        <w:ind w:left="426"/>
        <w:jc w:val="center"/>
        <w:rPr>
          <w:rFonts w:ascii="Arial" w:hAnsi="Arial" w:cs="Arial"/>
          <w:b/>
          <w:sz w:val="22"/>
          <w:szCs w:val="22"/>
        </w:rPr>
      </w:pPr>
      <w:r w:rsidRPr="00D53952">
        <w:rPr>
          <w:rFonts w:ascii="Arial" w:hAnsi="Arial" w:cs="Arial"/>
          <w:b/>
          <w:sz w:val="22"/>
          <w:szCs w:val="22"/>
        </w:rPr>
        <w:t>Varianta B</w:t>
      </w:r>
    </w:p>
    <w:p w14:paraId="7366F576" w14:textId="6217B132" w:rsidR="00254993" w:rsidRPr="00D53952" w:rsidRDefault="00254993" w:rsidP="00BB4EEA">
      <w:pPr>
        <w:pStyle w:val="Odstavecseseznamem"/>
        <w:ind w:left="284"/>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proofErr w:type="gramStart"/>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w:t>
      </w:r>
      <w:proofErr w:type="gramEnd"/>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 xml:space="preserve"> (slovy: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54123FAF" w:rsidR="005C23CD" w:rsidRPr="00D53952" w:rsidRDefault="007C5C7F" w:rsidP="00BB4EEA">
      <w:pPr>
        <w:ind w:left="284"/>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 xml:space="preserve">je nejvýše přípustná a nepřekročitelná. </w:t>
      </w:r>
      <w:r w:rsidR="00063376" w:rsidRPr="00D53952">
        <w:rPr>
          <w:rFonts w:ascii="Arial" w:hAnsi="Arial" w:cs="Arial"/>
          <w:i/>
          <w:sz w:val="22"/>
          <w:szCs w:val="22"/>
        </w:rPr>
        <w:t>V ceně jsou zahrnuty veškeré náklady poskytovatele související s komplexním zajištěním celého předmětu smlouvy</w:t>
      </w:r>
      <w:r w:rsidR="0003533D">
        <w:rPr>
          <w:rFonts w:ascii="Arial" w:hAnsi="Arial" w:cs="Arial"/>
          <w:i/>
          <w:sz w:val="22"/>
          <w:szCs w:val="22"/>
        </w:rPr>
        <w:t>.</w:t>
      </w:r>
    </w:p>
    <w:p w14:paraId="69E4E0A5" w14:textId="77777777" w:rsidR="005F687B" w:rsidRPr="00D53952" w:rsidRDefault="005F687B" w:rsidP="001B070E">
      <w:pPr>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D53952"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CE1D8D">
        <w:trPr>
          <w:trHeight w:val="367"/>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vAlign w:val="center"/>
          </w:tcPr>
          <w:p w14:paraId="3D49B9C6" w14:textId="78298D43" w:rsidR="005F687B" w:rsidRPr="00CE1D8D" w:rsidRDefault="005F687B" w:rsidP="00CE1D8D">
            <w:pPr>
              <w:ind w:firstLine="274"/>
              <w:jc w:val="both"/>
              <w:rPr>
                <w:rFonts w:ascii="Arial" w:hAnsi="Arial" w:cs="Arial"/>
                <w:b/>
                <w:color w:val="000000"/>
                <w:sz w:val="22"/>
                <w:szCs w:val="22"/>
              </w:rPr>
            </w:pPr>
            <w:r w:rsidRPr="00D53952">
              <w:rPr>
                <w:rFonts w:ascii="Arial" w:hAnsi="Arial" w:cs="Arial"/>
                <w:b/>
                <w:color w:val="000000"/>
                <w:sz w:val="22"/>
                <w:szCs w:val="22"/>
              </w:rPr>
              <w:t>Výkon autorského dozoru projektanta</w:t>
            </w:r>
          </w:p>
        </w:tc>
      </w:tr>
      <w:tr w:rsidR="00C93DBF" w:rsidRPr="00D53952" w14:paraId="0EB5C3CB" w14:textId="77777777" w:rsidTr="0096747E">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2972276E" w:rsidR="00C93DBF" w:rsidRPr="004A1450" w:rsidRDefault="009E2654" w:rsidP="009E2654">
            <w:pPr>
              <w:ind w:firstLine="274"/>
              <w:rPr>
                <w:rFonts w:ascii="Arial" w:hAnsi="Arial" w:cs="Arial"/>
                <w:b/>
                <w:bCs/>
                <w:color w:val="000000"/>
                <w:sz w:val="22"/>
                <w:szCs w:val="24"/>
              </w:rPr>
            </w:pPr>
            <w:r>
              <w:rPr>
                <w:rFonts w:ascii="Arial" w:hAnsi="Arial" w:cs="Arial"/>
                <w:bCs/>
                <w:iCs/>
                <w:sz w:val="22"/>
                <w:szCs w:val="24"/>
              </w:rPr>
              <w:t>HC10</w:t>
            </w: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C93DBF" w:rsidRPr="00D53952" w:rsidRDefault="00C93DBF" w:rsidP="00C93DBF">
            <w:pPr>
              <w:rPr>
                <w:rFonts w:ascii="Arial" w:hAnsi="Arial" w:cs="Arial"/>
                <w:b/>
                <w:bCs/>
                <w:color w:val="000000"/>
                <w:sz w:val="22"/>
                <w:szCs w:val="22"/>
              </w:rPr>
            </w:pPr>
          </w:p>
        </w:tc>
      </w:tr>
      <w:tr w:rsidR="00C93DBF" w:rsidRPr="00D53952" w14:paraId="0FF55FCF" w14:textId="77777777" w:rsidTr="0096747E">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C30AAC8" w14:textId="29709BE3" w:rsidR="00C93DBF" w:rsidRPr="004A1450" w:rsidRDefault="009E2654" w:rsidP="009E2654">
            <w:pPr>
              <w:ind w:firstLine="274"/>
              <w:rPr>
                <w:rFonts w:ascii="Arial" w:hAnsi="Arial" w:cs="Arial"/>
                <w:b/>
                <w:bCs/>
                <w:color w:val="000000"/>
                <w:sz w:val="22"/>
                <w:szCs w:val="24"/>
              </w:rPr>
            </w:pPr>
            <w:r>
              <w:rPr>
                <w:rFonts w:ascii="Arial" w:hAnsi="Arial" w:cs="Arial"/>
                <w:bCs/>
                <w:iCs/>
                <w:sz w:val="22"/>
                <w:szCs w:val="24"/>
              </w:rPr>
              <w:t>HC12</w:t>
            </w:r>
          </w:p>
        </w:tc>
        <w:tc>
          <w:tcPr>
            <w:tcW w:w="3118" w:type="dxa"/>
            <w:tcBorders>
              <w:top w:val="nil"/>
              <w:left w:val="nil"/>
              <w:bottom w:val="single" w:sz="8" w:space="0" w:color="auto"/>
              <w:right w:val="single" w:sz="8" w:space="0" w:color="auto"/>
            </w:tcBorders>
            <w:shd w:val="clear" w:color="auto" w:fill="auto"/>
            <w:noWrap/>
            <w:vAlign w:val="center"/>
          </w:tcPr>
          <w:p w14:paraId="2214B877" w14:textId="77777777" w:rsidR="00C93DBF" w:rsidRPr="00D53952" w:rsidRDefault="00C93DBF" w:rsidP="00C93DBF">
            <w:pPr>
              <w:rPr>
                <w:rFonts w:ascii="Arial" w:hAnsi="Arial" w:cs="Arial"/>
                <w:b/>
                <w:bCs/>
                <w:color w:val="000000"/>
                <w:sz w:val="22"/>
                <w:szCs w:val="22"/>
              </w:rPr>
            </w:pPr>
          </w:p>
        </w:tc>
      </w:tr>
      <w:tr w:rsidR="005F687B" w:rsidRPr="00D53952"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D53952" w:rsidRDefault="005F687B"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D53952" w:rsidRDefault="005F687B"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5C23CD">
      <w:pPr>
        <w:ind w:left="709"/>
        <w:jc w:val="both"/>
        <w:rPr>
          <w:rFonts w:ascii="Arial" w:hAnsi="Arial" w:cs="Arial"/>
          <w:i/>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14AEC398"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Faktura bude objednateli předložena ve třech vyhotoveních. Faktura musí splňovat předepsané náležitosti účetního dokladu ve smyslu § 11 zákona č. 563/1991 Sb., </w:t>
      </w:r>
      <w:r w:rsidR="001B070E">
        <w:rPr>
          <w:rFonts w:ascii="Arial" w:hAnsi="Arial" w:cs="Arial"/>
          <w:sz w:val="22"/>
          <w:szCs w:val="22"/>
        </w:rPr>
        <w:t xml:space="preserve">                  </w:t>
      </w:r>
      <w:r w:rsidRPr="00D53952">
        <w:rPr>
          <w:rFonts w:ascii="Arial" w:hAnsi="Arial" w:cs="Arial"/>
          <w:sz w:val="22"/>
          <w:szCs w:val="22"/>
        </w:rPr>
        <w:t>o účetnictví, ve znění pozdějších předpisů. Údaje na faktuře musí být správné, úplné, průkazné a srozumitelné. Tyto doklady musí být průběžně chronologicky vedeny způsobem zaručujícím jejich trvanlivost. Náležitosti faktury – daňového dokladu stanoví</w:t>
      </w:r>
      <w:r w:rsidR="008B39CC">
        <w:rPr>
          <w:rFonts w:ascii="Arial" w:hAnsi="Arial" w:cs="Arial"/>
          <w:sz w:val="22"/>
          <w:szCs w:val="22"/>
        </w:rPr>
        <w:t xml:space="preserve">  </w:t>
      </w:r>
      <w:r w:rsidRPr="00D53952">
        <w:rPr>
          <w:rFonts w:ascii="Arial" w:hAnsi="Arial" w:cs="Arial"/>
          <w:sz w:val="22"/>
          <w:szCs w:val="22"/>
        </w:rPr>
        <w:t xml:space="preserve">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4EC1D401" w14:textId="288E67D1" w:rsidR="009A45F3" w:rsidRPr="004D5F78" w:rsidRDefault="009A45F3" w:rsidP="0096747E">
      <w:pPr>
        <w:pStyle w:val="l-L1"/>
        <w:keepNext w:val="0"/>
        <w:numPr>
          <w:ilvl w:val="0"/>
          <w:numId w:val="0"/>
        </w:numPr>
        <w:spacing w:before="120" w:after="120"/>
        <w:ind w:left="708"/>
        <w:jc w:val="left"/>
        <w:rPr>
          <w:rStyle w:val="l-L2Char"/>
          <w:rFonts w:cs="Arial"/>
          <w:b w:val="0"/>
          <w:szCs w:val="22"/>
          <w:u w:val="none"/>
        </w:rPr>
      </w:pPr>
      <w:r w:rsidRPr="004D5F78">
        <w:rPr>
          <w:rStyle w:val="l-L2Char"/>
          <w:rFonts w:cs="Arial"/>
          <w:b w:val="0"/>
          <w:szCs w:val="22"/>
          <w:u w:val="none"/>
        </w:rPr>
        <w:t xml:space="preserve">Odběratel: Státní pozemkový úřad, Praha 3, Husinecká 1024/11a, PSČ 130 </w:t>
      </w:r>
      <w:proofErr w:type="gramStart"/>
      <w:r w:rsidRPr="004D5F78">
        <w:rPr>
          <w:rStyle w:val="l-L2Char"/>
          <w:rFonts w:cs="Arial"/>
          <w:b w:val="0"/>
          <w:szCs w:val="22"/>
          <w:u w:val="none"/>
        </w:rPr>
        <w:t xml:space="preserve">00, </w:t>
      </w:r>
      <w:r w:rsidR="00B47E66">
        <w:rPr>
          <w:rStyle w:val="l-L2Char"/>
          <w:rFonts w:cs="Arial"/>
          <w:b w:val="0"/>
          <w:szCs w:val="22"/>
          <w:u w:val="none"/>
        </w:rPr>
        <w:t xml:space="preserve">  </w:t>
      </w:r>
      <w:proofErr w:type="gramEnd"/>
      <w:r w:rsidR="00B47E66">
        <w:rPr>
          <w:rStyle w:val="l-L2Char"/>
          <w:rFonts w:cs="Arial"/>
          <w:b w:val="0"/>
          <w:szCs w:val="22"/>
          <w:u w:val="none"/>
        </w:rPr>
        <w:t xml:space="preserve">          </w:t>
      </w:r>
      <w:r w:rsidRPr="004D5F78">
        <w:rPr>
          <w:rStyle w:val="l-L2Char"/>
          <w:rFonts w:cs="Arial"/>
          <w:b w:val="0"/>
          <w:szCs w:val="22"/>
          <w:u w:val="none"/>
        </w:rPr>
        <w:t>IČ 01312774</w:t>
      </w:r>
    </w:p>
    <w:p w14:paraId="7CEF04A6" w14:textId="066F274A" w:rsidR="009A45F3" w:rsidRPr="004D5F78" w:rsidRDefault="009A45F3" w:rsidP="009A45F3">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 xml:space="preserve">Konečný příjemce: Státní pozemkový úřad, </w:t>
      </w:r>
      <w:r>
        <w:rPr>
          <w:rStyle w:val="l-L2Char"/>
          <w:rFonts w:cs="Arial"/>
          <w:b w:val="0"/>
          <w:szCs w:val="22"/>
          <w:u w:val="none"/>
        </w:rPr>
        <w:t xml:space="preserve">Krajský pozemkový úřad pro Liberecký kraj, </w:t>
      </w:r>
      <w:r w:rsidRPr="004D5F78">
        <w:rPr>
          <w:rStyle w:val="l-L2Char"/>
          <w:rFonts w:cs="Arial"/>
          <w:b w:val="0"/>
          <w:szCs w:val="22"/>
          <w:u w:val="none"/>
        </w:rPr>
        <w:t>Pobočka</w:t>
      </w:r>
      <w:r>
        <w:rPr>
          <w:rStyle w:val="l-L2Char"/>
          <w:rFonts w:cs="Arial"/>
          <w:b w:val="0"/>
          <w:szCs w:val="22"/>
          <w:u w:val="none"/>
        </w:rPr>
        <w:t xml:space="preserve"> </w:t>
      </w:r>
      <w:r w:rsidR="00C44D99">
        <w:rPr>
          <w:rStyle w:val="l-L2Char"/>
          <w:rFonts w:cs="Arial"/>
          <w:b w:val="0"/>
          <w:szCs w:val="22"/>
          <w:u w:val="none"/>
        </w:rPr>
        <w:t>Semily</w:t>
      </w:r>
      <w:r>
        <w:rPr>
          <w:rStyle w:val="l-L2Char"/>
          <w:rFonts w:cs="Arial"/>
          <w:b w:val="0"/>
          <w:szCs w:val="22"/>
          <w:u w:val="none"/>
        </w:rPr>
        <w:t xml:space="preserve">, </w:t>
      </w:r>
      <w:proofErr w:type="spellStart"/>
      <w:r w:rsidR="00C44D99">
        <w:rPr>
          <w:rStyle w:val="l-L2Char"/>
          <w:rFonts w:cs="Arial"/>
          <w:b w:val="0"/>
          <w:szCs w:val="22"/>
          <w:u w:val="none"/>
        </w:rPr>
        <w:t>Bítouchovská</w:t>
      </w:r>
      <w:proofErr w:type="spellEnd"/>
      <w:r w:rsidR="00C44D99">
        <w:rPr>
          <w:rStyle w:val="l-L2Char"/>
          <w:rFonts w:cs="Arial"/>
          <w:b w:val="0"/>
          <w:szCs w:val="22"/>
          <w:u w:val="none"/>
        </w:rPr>
        <w:t xml:space="preserve"> 1, 513 01 Semily</w:t>
      </w:r>
      <w:r w:rsidRPr="004D5F78">
        <w:rPr>
          <w:rStyle w:val="l-L2Char"/>
          <w:rFonts w:cs="Arial"/>
          <w:b w:val="0"/>
          <w:szCs w:val="22"/>
          <w:u w:val="none"/>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0C41558B"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B40B2" w:rsidRPr="00D53952">
        <w:rPr>
          <w:rFonts w:ascii="Arial" w:hAnsi="Arial" w:cs="Arial"/>
          <w:sz w:val="22"/>
          <w:szCs w:val="22"/>
        </w:rPr>
        <w:t xml:space="preserve"> </w:t>
      </w:r>
      <w:bookmarkStart w:id="5" w:name="_Hlk16671874"/>
      <w:r w:rsidR="00024245" w:rsidRPr="0096747E">
        <w:rPr>
          <w:rFonts w:ascii="Arial" w:hAnsi="Arial" w:cs="Arial"/>
          <w:sz w:val="22"/>
          <w:szCs w:val="22"/>
          <w:lang w:val="en-US"/>
        </w:rPr>
        <w:t xml:space="preserve">2 500 </w:t>
      </w:r>
      <w:proofErr w:type="spellStart"/>
      <w:r w:rsidR="00024245" w:rsidRPr="0096747E">
        <w:rPr>
          <w:rFonts w:ascii="Arial" w:hAnsi="Arial" w:cs="Arial"/>
          <w:sz w:val="22"/>
          <w:szCs w:val="22"/>
          <w:lang w:val="en-US"/>
        </w:rPr>
        <w:t>Kč</w:t>
      </w:r>
      <w:proofErr w:type="spellEnd"/>
      <w:r w:rsidR="00024245" w:rsidRPr="0096747E">
        <w:rPr>
          <w:rFonts w:ascii="Arial" w:hAnsi="Arial" w:cs="Arial"/>
          <w:b/>
          <w:sz w:val="22"/>
          <w:szCs w:val="22"/>
          <w:lang w:val="en-US"/>
        </w:rPr>
        <w:t xml:space="preserve"> </w:t>
      </w:r>
      <w:bookmarkEnd w:id="5"/>
      <w:r w:rsidR="00B941F2" w:rsidRPr="00B941F2">
        <w:rPr>
          <w:rFonts w:ascii="Arial" w:hAnsi="Arial" w:cs="Arial"/>
          <w:bCs/>
          <w:sz w:val="22"/>
          <w:szCs w:val="22"/>
          <w:lang w:val="en-US"/>
        </w:rPr>
        <w:t>z</w:t>
      </w:r>
      <w:r w:rsidRPr="00D53952">
        <w:rPr>
          <w:rFonts w:ascii="Arial" w:hAnsi="Arial" w:cs="Arial"/>
          <w:sz w:val="22"/>
          <w:szCs w:val="22"/>
        </w:rPr>
        <w:t>a kaž</w:t>
      </w:r>
      <w:r w:rsidR="00571FFD" w:rsidRPr="00D53952">
        <w:rPr>
          <w:rFonts w:ascii="Arial" w:hAnsi="Arial" w:cs="Arial"/>
          <w:sz w:val="22"/>
          <w:szCs w:val="22"/>
        </w:rPr>
        <w:t xml:space="preserve">dý </w:t>
      </w:r>
      <w:r w:rsidR="00752BF7" w:rsidRPr="00752BF7">
        <w:rPr>
          <w:rStyle w:val="Siln"/>
          <w:rFonts w:ascii="Arial" w:hAnsi="Arial" w:cs="Arial"/>
          <w:b w:val="0"/>
          <w:sz w:val="22"/>
          <w:szCs w:val="22"/>
        </w:rPr>
        <w:t>jednotlivý případ porušení povinnosti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96747E">
      <w:pPr>
        <w:pStyle w:val="Nadpis2"/>
        <w:spacing w:after="120"/>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20011C70" w14:textId="3C81F3FC" w:rsidR="007F521D" w:rsidRPr="001C7F6D" w:rsidRDefault="007F521D" w:rsidP="0096747E">
      <w:pPr>
        <w:pStyle w:val="Odstavecseseznamem"/>
        <w:numPr>
          <w:ilvl w:val="0"/>
          <w:numId w:val="26"/>
        </w:numPr>
        <w:spacing w:after="120"/>
        <w:ind w:left="567" w:hanging="565"/>
        <w:contextualSpacing w:val="0"/>
        <w:jc w:val="both"/>
        <w:rPr>
          <w:rStyle w:val="l-L2Char"/>
          <w:rFonts w:cs="Arial"/>
          <w:szCs w:val="22"/>
        </w:rPr>
      </w:pPr>
      <w:r w:rsidRPr="001C7F6D">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1C7F6D">
        <w:rPr>
          <w:rStyle w:val="l-L2Char"/>
          <w:rFonts w:cs="Arial"/>
          <w:szCs w:val="22"/>
        </w:rPr>
        <w:t>p</w:t>
      </w:r>
      <w:r w:rsidRPr="001C7F6D">
        <w:rPr>
          <w:rStyle w:val="l-L2Char"/>
          <w:rFonts w:cs="Arial"/>
          <w:szCs w:val="22"/>
        </w:rPr>
        <w:t xml:space="preserve">lnění poskytovat nekvalitně v rozporu s platnými předpisy nebo </w:t>
      </w:r>
      <w:r w:rsidR="00701D8A" w:rsidRPr="001C7F6D">
        <w:rPr>
          <w:rStyle w:val="l-L2Char"/>
          <w:rFonts w:cs="Arial"/>
          <w:szCs w:val="22"/>
        </w:rPr>
        <w:t xml:space="preserve">touto </w:t>
      </w:r>
      <w:r w:rsidRPr="001C7F6D">
        <w:rPr>
          <w:rStyle w:val="l-L2Char"/>
          <w:rFonts w:cs="Arial"/>
          <w:szCs w:val="22"/>
        </w:rPr>
        <w:t>smlouvou</w:t>
      </w:r>
      <w:r w:rsidR="00701D8A" w:rsidRPr="001C7F6D">
        <w:rPr>
          <w:rStyle w:val="l-L2Char"/>
          <w:rFonts w:cs="Arial"/>
          <w:szCs w:val="22"/>
        </w:rPr>
        <w:t>.</w:t>
      </w:r>
      <w:r w:rsidR="00701D8A" w:rsidRPr="00701D8A">
        <w:t xml:space="preserve"> </w:t>
      </w:r>
      <w:r w:rsidR="00701D8A" w:rsidRPr="001C7F6D">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1C7F6D">
        <w:rPr>
          <w:rStyle w:val="l-L2Char"/>
          <w:rFonts w:cs="Arial"/>
          <w:szCs w:val="22"/>
        </w:rPr>
        <w:t xml:space="preserve"> </w:t>
      </w:r>
    </w:p>
    <w:p w14:paraId="65ACAE15" w14:textId="77777777" w:rsidR="000618A9" w:rsidRPr="00D53952" w:rsidRDefault="007F521D" w:rsidP="0096747E">
      <w:pPr>
        <w:pStyle w:val="Odstavecseseznamem"/>
        <w:numPr>
          <w:ilvl w:val="0"/>
          <w:numId w:val="26"/>
        </w:numPr>
        <w:spacing w:after="120"/>
        <w:ind w:left="567" w:hanging="567"/>
        <w:contextualSpacing w:val="0"/>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39C4536" w14:textId="3043CD2D" w:rsidR="007F521D" w:rsidRPr="00D53952" w:rsidRDefault="007F521D" w:rsidP="0096747E">
      <w:pPr>
        <w:pStyle w:val="Odstavecseseznamem"/>
        <w:numPr>
          <w:ilvl w:val="0"/>
          <w:numId w:val="26"/>
        </w:numPr>
        <w:spacing w:after="120"/>
        <w:ind w:left="567" w:hanging="565"/>
        <w:contextualSpacing w:val="0"/>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C44D99">
        <w:rPr>
          <w:rStyle w:val="l-L2Char"/>
          <w:rFonts w:cs="Arial"/>
          <w:szCs w:val="22"/>
        </w:rPr>
        <w:t>31. 12. 202</w:t>
      </w:r>
      <w:r w:rsidR="00C030D8">
        <w:rPr>
          <w:rStyle w:val="l-L2Char"/>
          <w:rFonts w:cs="Arial"/>
          <w:szCs w:val="22"/>
        </w:rPr>
        <w:t>5</w:t>
      </w:r>
      <w:r w:rsidR="001C7F6D">
        <w:rPr>
          <w:rStyle w:val="l-L2Char"/>
          <w:rFonts w:cs="Arial"/>
          <w:b/>
          <w:szCs w:val="22"/>
          <w:lang w:val="en-US"/>
        </w:rPr>
        <w:t>.</w:t>
      </w:r>
    </w:p>
    <w:p w14:paraId="2FD4F537" w14:textId="7EA44D23" w:rsidR="00A1694B" w:rsidRPr="00D53952" w:rsidRDefault="00A1694B" w:rsidP="0096747E">
      <w:pPr>
        <w:numPr>
          <w:ilvl w:val="0"/>
          <w:numId w:val="26"/>
        </w:numPr>
        <w:spacing w:before="60" w:after="120"/>
        <w:ind w:left="567" w:hanging="565"/>
        <w:jc w:val="both"/>
        <w:rPr>
          <w:rStyle w:val="l-L2Char"/>
          <w:rFonts w:cs="Arial"/>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2569B83D" w14:textId="50695B85" w:rsidR="00A1694B" w:rsidRPr="00BB4EEA" w:rsidRDefault="001E4DC2" w:rsidP="0096747E">
      <w:pPr>
        <w:pStyle w:val="Odstavecseseznamem"/>
        <w:numPr>
          <w:ilvl w:val="0"/>
          <w:numId w:val="26"/>
        </w:numPr>
        <w:tabs>
          <w:tab w:val="left" w:pos="567"/>
        </w:tabs>
        <w:spacing w:after="120"/>
        <w:contextualSpacing w:val="0"/>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67E8E74A" w14:textId="77777777" w:rsidR="000571AA" w:rsidRPr="000571AA" w:rsidRDefault="000571AA" w:rsidP="0096747E">
      <w:pPr>
        <w:pStyle w:val="Odstavecseseznamem"/>
        <w:numPr>
          <w:ilvl w:val="0"/>
          <w:numId w:val="26"/>
        </w:numPr>
        <w:spacing w:after="120"/>
        <w:ind w:left="567" w:hanging="565"/>
        <w:contextualSpacing w:val="0"/>
        <w:rPr>
          <w:rStyle w:val="l-L2Char"/>
          <w:rFonts w:cs="Arial"/>
          <w:szCs w:val="22"/>
        </w:rPr>
      </w:pPr>
      <w:r w:rsidRPr="000571AA">
        <w:rPr>
          <w:rStyle w:val="l-L2Char"/>
          <w:rFonts w:cs="Arial"/>
          <w:szCs w:val="22"/>
        </w:rPr>
        <w:t>Ukončením smluvního závazkového vztahu zanikají i účinky plné moci, pokud byla objednatelem vydána.</w:t>
      </w:r>
    </w:p>
    <w:p w14:paraId="63CDBDB8" w14:textId="77777777" w:rsidR="00DD34EC" w:rsidRPr="00D53952" w:rsidRDefault="00DD34EC" w:rsidP="00DD34EC">
      <w:pPr>
        <w:rPr>
          <w:rFonts w:ascii="Arial" w:hAnsi="Arial" w:cs="Arial"/>
          <w:sz w:val="22"/>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96747E">
      <w:pPr>
        <w:pStyle w:val="Nadpis2"/>
        <w:spacing w:after="120"/>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96747E">
      <w:pPr>
        <w:numPr>
          <w:ilvl w:val="0"/>
          <w:numId w:val="10"/>
        </w:numPr>
        <w:spacing w:after="120"/>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96747E">
      <w:pPr>
        <w:numPr>
          <w:ilvl w:val="0"/>
          <w:numId w:val="10"/>
        </w:numPr>
        <w:spacing w:after="120"/>
        <w:ind w:left="567" w:hanging="567"/>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BB4EEA" w:rsidRDefault="003C703B" w:rsidP="0096747E">
      <w:pPr>
        <w:numPr>
          <w:ilvl w:val="0"/>
          <w:numId w:val="10"/>
        </w:numPr>
        <w:spacing w:after="120"/>
        <w:ind w:left="567" w:hanging="567"/>
        <w:jc w:val="both"/>
        <w:rPr>
          <w:rFonts w:ascii="Arial" w:hAnsi="Arial" w:cs="Arial"/>
          <w:sz w:val="22"/>
          <w:szCs w:val="22"/>
        </w:rPr>
      </w:pPr>
      <w:r w:rsidRPr="0096747E">
        <w:rPr>
          <w:rFonts w:ascii="Arial" w:hAnsi="Arial" w:cs="Arial"/>
          <w:sz w:val="22"/>
          <w:szCs w:val="22"/>
        </w:rPr>
        <w:t xml:space="preserve">Smluvní strany jsou si plně vědomy zákonné povinnosti uveřejnit dle zákona </w:t>
      </w:r>
      <w:r w:rsidRPr="0096747E">
        <w:rPr>
          <w:rFonts w:ascii="Arial" w:hAnsi="Arial" w:cs="Arial"/>
          <w:sz w:val="22"/>
          <w:szCs w:val="22"/>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96747E" w:rsidRDefault="00CB3BB5" w:rsidP="0096747E">
      <w:pPr>
        <w:numPr>
          <w:ilvl w:val="0"/>
          <w:numId w:val="10"/>
        </w:numPr>
        <w:spacing w:after="120"/>
        <w:ind w:left="567" w:hanging="567"/>
        <w:jc w:val="both"/>
        <w:rPr>
          <w:rFonts w:ascii="Arial" w:hAnsi="Arial" w:cs="Arial"/>
          <w:sz w:val="22"/>
          <w:szCs w:val="22"/>
        </w:rPr>
      </w:pPr>
      <w:r w:rsidRPr="0096747E">
        <w:rPr>
          <w:rFonts w:ascii="Arial" w:hAnsi="Arial" w:cs="Arial"/>
          <w:sz w:val="22"/>
          <w:szCs w:val="22"/>
        </w:rPr>
        <w:t xml:space="preserve">Smlouva nabývá platnosti dnem podpisu smluvních stran a účinnosti dnem jejího uveřejnění v registru smluv dle </w:t>
      </w:r>
      <w:proofErr w:type="spellStart"/>
      <w:r w:rsidRPr="0096747E">
        <w:rPr>
          <w:rFonts w:ascii="Arial" w:hAnsi="Arial" w:cs="Arial"/>
          <w:sz w:val="22"/>
          <w:szCs w:val="22"/>
        </w:rPr>
        <w:t>ust</w:t>
      </w:r>
      <w:proofErr w:type="spellEnd"/>
      <w:r w:rsidRPr="0096747E">
        <w:rPr>
          <w:rFonts w:ascii="Arial" w:hAnsi="Arial" w:cs="Arial"/>
          <w:sz w:val="22"/>
          <w:szCs w:val="22"/>
        </w:rPr>
        <w:t xml:space="preserve">. § 6 odst. 1 zákona č. 340/2015 Sb., o registru smluv. </w:t>
      </w:r>
    </w:p>
    <w:p w14:paraId="3EA66551" w14:textId="2136AC51" w:rsidR="00063376" w:rsidRPr="000571AA" w:rsidRDefault="00063376" w:rsidP="0096747E">
      <w:pPr>
        <w:numPr>
          <w:ilvl w:val="0"/>
          <w:numId w:val="10"/>
        </w:numPr>
        <w:spacing w:after="120"/>
        <w:ind w:left="567" w:hanging="567"/>
        <w:jc w:val="both"/>
        <w:rPr>
          <w:rFonts w:ascii="Arial" w:hAnsi="Arial" w:cs="Arial"/>
          <w:sz w:val="22"/>
          <w:szCs w:val="22"/>
        </w:rPr>
      </w:pPr>
      <w:r w:rsidRPr="004A1450">
        <w:rPr>
          <w:rFonts w:ascii="Arial" w:hAnsi="Arial" w:cs="Arial"/>
          <w:sz w:val="22"/>
          <w:szCs w:val="22"/>
        </w:rPr>
        <w:t xml:space="preserve">V průběhu zhotovování díla, není zhotovitel oprávněn poskytovat výsledky činnosti jiným osobám. Zhotovitel se zavazuje během plnění smlouvy (zhotovování předmětu díla apod.) </w:t>
      </w:r>
      <w:r w:rsidR="008E13A4" w:rsidRPr="0096747E">
        <w:rPr>
          <w:rFonts w:ascii="Arial" w:hAnsi="Arial" w:cs="Arial"/>
          <w:sz w:val="22"/>
          <w:szCs w:val="22"/>
        </w:rPr>
        <w:br/>
      </w:r>
      <w:r w:rsidRPr="0096747E">
        <w:rPr>
          <w:rFonts w:ascii="Arial" w:hAnsi="Arial" w:cs="Arial"/>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96747E">
      <w:pPr>
        <w:numPr>
          <w:ilvl w:val="0"/>
          <w:numId w:val="10"/>
        </w:numPr>
        <w:spacing w:after="120"/>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96747E">
      <w:pPr>
        <w:numPr>
          <w:ilvl w:val="0"/>
          <w:numId w:val="10"/>
        </w:numPr>
        <w:spacing w:after="120"/>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96747E">
      <w:pPr>
        <w:numPr>
          <w:ilvl w:val="0"/>
          <w:numId w:val="10"/>
        </w:numPr>
        <w:spacing w:after="120"/>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96747E">
      <w:pPr>
        <w:numPr>
          <w:ilvl w:val="0"/>
          <w:numId w:val="10"/>
        </w:numPr>
        <w:spacing w:after="120"/>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Default="003D0FED" w:rsidP="0096747E">
      <w:pPr>
        <w:numPr>
          <w:ilvl w:val="0"/>
          <w:numId w:val="10"/>
        </w:numPr>
        <w:spacing w:after="120"/>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0800B659" w14:textId="1A5635A7" w:rsidR="00935646" w:rsidRDefault="00935646" w:rsidP="0096747E">
      <w:pPr>
        <w:pStyle w:val="Odstavecseseznamem"/>
        <w:numPr>
          <w:ilvl w:val="0"/>
          <w:numId w:val="10"/>
        </w:numPr>
        <w:ind w:left="567" w:hanging="567"/>
        <w:jc w:val="both"/>
        <w:rPr>
          <w:rFonts w:ascii="Arial" w:hAnsi="Arial" w:cs="Arial"/>
          <w:sz w:val="22"/>
          <w:szCs w:val="22"/>
        </w:rPr>
      </w:pPr>
      <w:r w:rsidRPr="00935646">
        <w:rPr>
          <w:rFonts w:ascii="Arial" w:hAnsi="Arial" w:cs="Arial"/>
          <w:sz w:val="22"/>
          <w:szCs w:val="22"/>
        </w:rPr>
        <w:t xml:space="preserve">Smlouva je vyhotovena ve čtyřech stejnopisech, z toho ve dvou vyhotoveních pro objednatele a ve dvou vyhotovení pro zhotovitele, z nichž každý má povahu originálu. </w:t>
      </w:r>
    </w:p>
    <w:p w14:paraId="78550A20" w14:textId="60D3DB19" w:rsidR="001C7F6D" w:rsidRPr="00101CA0" w:rsidRDefault="001C7F6D" w:rsidP="0096747E">
      <w:pPr>
        <w:pStyle w:val="Textkomente"/>
        <w:ind w:left="284"/>
        <w:rPr>
          <w:rFonts w:ascii="Arial" w:hAnsi="Arial" w:cs="Arial"/>
          <w:i/>
          <w:iCs/>
          <w:sz w:val="22"/>
          <w:szCs w:val="22"/>
        </w:rPr>
      </w:pPr>
      <w:r>
        <w:t xml:space="preserve">       </w:t>
      </w:r>
      <w:bookmarkStart w:id="6" w:name="_Hlk64619453"/>
      <w:r w:rsidRPr="00101CA0">
        <w:rPr>
          <w:rFonts w:ascii="Arial" w:hAnsi="Arial" w:cs="Arial"/>
          <w:i/>
          <w:iCs/>
          <w:sz w:val="22"/>
          <w:szCs w:val="22"/>
          <w:highlight w:val="cyan"/>
        </w:rPr>
        <w:t>Pokud bude smlouva podepsána elektronickou formou, toto ustanovení se odstraní.</w:t>
      </w:r>
      <w:bookmarkEnd w:id="6"/>
    </w:p>
    <w:p w14:paraId="29D39D45" w14:textId="49289161" w:rsidR="003D0FED" w:rsidRDefault="003D0FED" w:rsidP="0096747E">
      <w:pPr>
        <w:numPr>
          <w:ilvl w:val="0"/>
          <w:numId w:val="10"/>
        </w:numPr>
        <w:spacing w:before="60"/>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96747E">
      <w:pPr>
        <w:numPr>
          <w:ilvl w:val="0"/>
          <w:numId w:val="10"/>
        </w:numPr>
        <w:spacing w:before="60"/>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2F701E96" w:rsidR="00B2498F" w:rsidRPr="00D53952" w:rsidRDefault="00B2498F" w:rsidP="00B83F26">
      <w:pPr>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6411F192" w14:textId="77777777" w:rsidR="00751555" w:rsidRPr="00D53952" w:rsidRDefault="00751555" w:rsidP="00B83F26">
      <w:pPr>
        <w:jc w:val="both"/>
        <w:rPr>
          <w:rFonts w:ascii="Arial" w:hAnsi="Arial" w:cs="Arial"/>
          <w:sz w:val="22"/>
          <w:szCs w:val="22"/>
        </w:rPr>
      </w:pPr>
    </w:p>
    <w:p w14:paraId="204EEFEF" w14:textId="77777777" w:rsidR="00B83F26" w:rsidRPr="00D53952" w:rsidRDefault="00B83F26" w:rsidP="00B83F26">
      <w:pPr>
        <w:jc w:val="both"/>
        <w:rPr>
          <w:rFonts w:ascii="Arial" w:hAnsi="Arial" w:cs="Arial"/>
          <w:b/>
          <w:sz w:val="22"/>
          <w:szCs w:val="22"/>
        </w:rPr>
      </w:pPr>
      <w:r w:rsidRPr="00D53952">
        <w:rPr>
          <w:rFonts w:ascii="Arial" w:hAnsi="Arial" w:cs="Arial"/>
          <w:sz w:val="22"/>
          <w:szCs w:val="22"/>
        </w:rPr>
        <w:t>V </w:t>
      </w:r>
      <w:r w:rsidR="00B7615A" w:rsidRPr="00D53952">
        <w:rPr>
          <w:rFonts w:ascii="Arial" w:hAnsi="Arial" w:cs="Arial"/>
          <w:sz w:val="22"/>
          <w:szCs w:val="22"/>
        </w:rPr>
        <w:t>……………….</w:t>
      </w:r>
      <w:r w:rsidRPr="00D53952">
        <w:rPr>
          <w:rFonts w:ascii="Arial" w:hAnsi="Arial" w:cs="Arial"/>
          <w:sz w:val="22"/>
          <w:szCs w:val="22"/>
        </w:rPr>
        <w:t xml:space="preserve"> </w:t>
      </w:r>
      <w:proofErr w:type="gramStart"/>
      <w:r w:rsidRPr="00D53952">
        <w:rPr>
          <w:rFonts w:ascii="Arial" w:hAnsi="Arial" w:cs="Arial"/>
          <w:sz w:val="22"/>
          <w:szCs w:val="22"/>
        </w:rPr>
        <w:t>dne  …</w:t>
      </w:r>
      <w:proofErr w:type="gramEnd"/>
      <w:r w:rsidRPr="00D53952">
        <w:rPr>
          <w:rFonts w:ascii="Arial" w:hAnsi="Arial" w:cs="Arial"/>
          <w:sz w:val="22"/>
          <w:szCs w:val="22"/>
        </w:rPr>
        <w:t>……………</w:t>
      </w:r>
    </w:p>
    <w:p w14:paraId="0F57774C" w14:textId="77777777" w:rsidR="00B83F26" w:rsidRPr="00D53952" w:rsidRDefault="00B83F26"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1F471719" w14:textId="7B523F6C" w:rsidR="00893A83" w:rsidRPr="00D53952" w:rsidRDefault="00B83F26" w:rsidP="005077E5">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r w:rsidR="00751555">
        <w:rPr>
          <w:rFonts w:ascii="Arial" w:hAnsi="Arial" w:cs="Arial"/>
          <w:b w:val="0"/>
          <w:sz w:val="22"/>
          <w:szCs w:val="22"/>
        </w:rPr>
        <w:tab/>
      </w:r>
      <w:r w:rsidRPr="00D53952">
        <w:rPr>
          <w:rFonts w:ascii="Arial" w:hAnsi="Arial" w:cs="Arial"/>
          <w:b w:val="0"/>
          <w:sz w:val="22"/>
          <w:szCs w:val="22"/>
        </w:rPr>
        <w:t>(zhotovitel)</w:t>
      </w:r>
    </w:p>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p w14:paraId="4A602808" w14:textId="673804BF" w:rsidR="00535BAE" w:rsidRDefault="00535BAE">
      <w:pPr>
        <w:rPr>
          <w:b/>
          <w:snapToGrid w:val="0"/>
          <w:sz w:val="24"/>
        </w:rPr>
      </w:pPr>
      <w:r>
        <w:rPr>
          <w:b/>
          <w:snapToGrid w:val="0"/>
          <w:sz w:val="24"/>
        </w:rPr>
        <w:br w:type="page"/>
      </w:r>
    </w:p>
    <w:p w14:paraId="6B1B0A4C" w14:textId="77777777" w:rsidR="00B941F2" w:rsidRDefault="00B941F2">
      <w:pPr>
        <w:rPr>
          <w:b/>
          <w:snapToGrid w:val="0"/>
          <w:sz w:val="24"/>
        </w:rPr>
      </w:pPr>
    </w:p>
    <w:p w14:paraId="4FF2D17F" w14:textId="77777777" w:rsidR="00970AEB" w:rsidRPr="00970AEB" w:rsidRDefault="00970AEB" w:rsidP="00970AEB">
      <w:pPr>
        <w:rPr>
          <w:b/>
          <w:sz w:val="24"/>
          <w:szCs w:val="24"/>
        </w:rPr>
      </w:pPr>
      <w:r w:rsidRPr="00970AEB">
        <w:rPr>
          <w:b/>
          <w:sz w:val="24"/>
          <w:szCs w:val="24"/>
        </w:rPr>
        <w:t xml:space="preserve">STÁTNÍ   </w:t>
      </w:r>
      <w:proofErr w:type="gramStart"/>
      <w:r w:rsidRPr="00970AEB">
        <w:rPr>
          <w:b/>
          <w:sz w:val="24"/>
          <w:szCs w:val="24"/>
        </w:rPr>
        <w:t>POZEMKOVÝ  ÚŘAD</w:t>
      </w:r>
      <w:proofErr w:type="gramEnd"/>
    </w:p>
    <w:p w14:paraId="315BDCE0" w14:textId="77777777" w:rsidR="00970AEB" w:rsidRPr="00970AEB" w:rsidRDefault="00970AEB" w:rsidP="00970AEB">
      <w:pPr>
        <w:rPr>
          <w:sz w:val="24"/>
          <w:szCs w:val="24"/>
        </w:rPr>
      </w:pPr>
      <w:r w:rsidRPr="00970AEB">
        <w:rPr>
          <w:sz w:val="24"/>
          <w:szCs w:val="24"/>
        </w:rPr>
        <w:t>Sídlo: Husinecká 1024/</w:t>
      </w:r>
      <w:proofErr w:type="gramStart"/>
      <w:r w:rsidRPr="00970AEB">
        <w:rPr>
          <w:sz w:val="24"/>
          <w:szCs w:val="24"/>
        </w:rPr>
        <w:t>11a</w:t>
      </w:r>
      <w:proofErr w:type="gramEnd"/>
      <w:r w:rsidRPr="00970AEB">
        <w:rPr>
          <w:sz w:val="24"/>
          <w:szCs w:val="24"/>
        </w:rPr>
        <w:t>, 130 00 Praha 3 – Žižkov, IČO: 01312774, DIČ: CZ01312774</w:t>
      </w:r>
    </w:p>
    <w:p w14:paraId="2C35568B" w14:textId="77777777" w:rsidR="00970AEB" w:rsidRPr="006301CB" w:rsidRDefault="00970AEB" w:rsidP="00970AEB">
      <w:pPr>
        <w:pBdr>
          <w:bottom w:val="single" w:sz="6" w:space="1" w:color="auto"/>
        </w:pBdr>
      </w:pPr>
    </w:p>
    <w:p w14:paraId="1545CBD2" w14:textId="77777777" w:rsidR="00970AEB" w:rsidRPr="0030562D" w:rsidRDefault="00970AEB" w:rsidP="00970AEB">
      <w:pPr>
        <w:rPr>
          <w:b/>
        </w:rPr>
      </w:pPr>
    </w:p>
    <w:p w14:paraId="31A8E90B" w14:textId="77777777" w:rsidR="00970AEB" w:rsidRPr="0030562D" w:rsidRDefault="00970AEB" w:rsidP="00970AEB">
      <w:pPr>
        <w:rPr>
          <w:b/>
        </w:rPr>
      </w:pPr>
    </w:p>
    <w:p w14:paraId="380115DA" w14:textId="77777777" w:rsidR="00970AEB" w:rsidRPr="00970AEB" w:rsidRDefault="00970AEB" w:rsidP="00970AEB">
      <w:pPr>
        <w:jc w:val="center"/>
        <w:rPr>
          <w:b/>
          <w:sz w:val="24"/>
          <w:szCs w:val="24"/>
        </w:rPr>
      </w:pPr>
      <w:r w:rsidRPr="00970AEB">
        <w:rPr>
          <w:b/>
          <w:sz w:val="24"/>
          <w:szCs w:val="24"/>
        </w:rPr>
        <w:t>P L N Á   M O C</w:t>
      </w:r>
    </w:p>
    <w:tbl>
      <w:tblPr>
        <w:tblW w:w="9606" w:type="dxa"/>
        <w:tblBorders>
          <w:top w:val="nil"/>
          <w:left w:val="nil"/>
          <w:bottom w:val="nil"/>
          <w:right w:val="nil"/>
        </w:tblBorders>
        <w:tblLayout w:type="fixed"/>
        <w:tblLook w:val="0000" w:firstRow="0" w:lastRow="0" w:firstColumn="0" w:lastColumn="0" w:noHBand="0" w:noVBand="0"/>
      </w:tblPr>
      <w:tblGrid>
        <w:gridCol w:w="9606"/>
      </w:tblGrid>
      <w:tr w:rsidR="00970AEB" w:rsidRPr="00FD7578" w14:paraId="2993BCC4" w14:textId="77777777" w:rsidTr="00391F89">
        <w:trPr>
          <w:trHeight w:val="247"/>
        </w:trPr>
        <w:tc>
          <w:tcPr>
            <w:tcW w:w="9606" w:type="dxa"/>
          </w:tcPr>
          <w:p w14:paraId="1CB01148" w14:textId="77777777" w:rsidR="00970AEB" w:rsidRPr="00FD7578" w:rsidRDefault="00970AEB" w:rsidP="00391F89">
            <w:pPr>
              <w:pStyle w:val="Default"/>
              <w:jc w:val="both"/>
            </w:pPr>
          </w:p>
        </w:tc>
      </w:tr>
    </w:tbl>
    <w:p w14:paraId="23BD7B3B" w14:textId="77777777" w:rsidR="00970AEB" w:rsidRPr="00970AEB" w:rsidRDefault="00970AEB" w:rsidP="00970AEB">
      <w:pPr>
        <w:pStyle w:val="Default"/>
        <w:jc w:val="both"/>
      </w:pPr>
      <w:r w:rsidRPr="00970AEB">
        <w:rPr>
          <w:b/>
        </w:rPr>
        <w:t xml:space="preserve">Česká </w:t>
      </w:r>
      <w:proofErr w:type="gramStart"/>
      <w:r w:rsidRPr="00970AEB">
        <w:rPr>
          <w:b/>
        </w:rPr>
        <w:t>republika - Státní</w:t>
      </w:r>
      <w:proofErr w:type="gramEnd"/>
      <w:r w:rsidRPr="00970AEB">
        <w:rPr>
          <w:b/>
        </w:rPr>
        <w:t xml:space="preserve"> pozemkový úřad, 130 00 Praha 3,</w:t>
      </w:r>
      <w:r w:rsidRPr="00970AEB">
        <w:t xml:space="preserve"> </w:t>
      </w:r>
      <w:r w:rsidRPr="00970AEB">
        <w:rPr>
          <w:b/>
        </w:rPr>
        <w:t xml:space="preserve">Husinecká 1024/11a </w:t>
      </w:r>
    </w:p>
    <w:p w14:paraId="372D399C" w14:textId="7D67E388" w:rsidR="00970AEB" w:rsidRPr="00970AEB" w:rsidRDefault="00970AEB" w:rsidP="00970AEB">
      <w:pPr>
        <w:pStyle w:val="Default"/>
        <w:jc w:val="both"/>
      </w:pPr>
      <w:r w:rsidRPr="00970AEB">
        <w:t>Krajský pozemkový úřad pro Liberecký kraj</w:t>
      </w:r>
    </w:p>
    <w:p w14:paraId="5D07F1D5" w14:textId="77777777" w:rsidR="00970AEB" w:rsidRPr="00970AEB" w:rsidRDefault="00970AEB" w:rsidP="00970AEB">
      <w:pPr>
        <w:jc w:val="both"/>
        <w:rPr>
          <w:sz w:val="24"/>
          <w:szCs w:val="24"/>
        </w:rPr>
      </w:pPr>
      <w:proofErr w:type="gramStart"/>
      <w:r w:rsidRPr="00970AEB">
        <w:rPr>
          <w:sz w:val="24"/>
          <w:szCs w:val="24"/>
        </w:rPr>
        <w:t>IČO:  01312774</w:t>
      </w:r>
      <w:proofErr w:type="gramEnd"/>
      <w:r w:rsidRPr="00970AEB">
        <w:rPr>
          <w:sz w:val="24"/>
          <w:szCs w:val="24"/>
        </w:rPr>
        <w:t>, DIČ: CZ01312774</w:t>
      </w:r>
    </w:p>
    <w:p w14:paraId="14D56241" w14:textId="6F649E90" w:rsidR="00970AEB" w:rsidRPr="00970AEB" w:rsidRDefault="00970AEB" w:rsidP="00970AEB">
      <w:pPr>
        <w:jc w:val="both"/>
        <w:rPr>
          <w:sz w:val="24"/>
          <w:szCs w:val="24"/>
        </w:rPr>
      </w:pPr>
      <w:r w:rsidRPr="00970AEB">
        <w:rPr>
          <w:sz w:val="24"/>
          <w:szCs w:val="24"/>
        </w:rPr>
        <w:t>Adresa: U Nisy 745/</w:t>
      </w:r>
      <w:proofErr w:type="gramStart"/>
      <w:r w:rsidRPr="00970AEB">
        <w:rPr>
          <w:sz w:val="24"/>
          <w:szCs w:val="24"/>
        </w:rPr>
        <w:t>6a</w:t>
      </w:r>
      <w:proofErr w:type="gramEnd"/>
      <w:r w:rsidRPr="00970AEB">
        <w:rPr>
          <w:sz w:val="24"/>
          <w:szCs w:val="24"/>
        </w:rPr>
        <w:t>, 460 57 Liberec</w:t>
      </w:r>
    </w:p>
    <w:p w14:paraId="59272457" w14:textId="360C4B89" w:rsidR="00970AEB" w:rsidRPr="00970AEB" w:rsidRDefault="00970AEB" w:rsidP="00970AEB">
      <w:pPr>
        <w:ind w:right="566"/>
        <w:jc w:val="both"/>
        <w:rPr>
          <w:sz w:val="24"/>
          <w:szCs w:val="24"/>
        </w:rPr>
      </w:pPr>
      <w:r w:rsidRPr="00970AEB">
        <w:rPr>
          <w:sz w:val="24"/>
          <w:szCs w:val="24"/>
        </w:rPr>
        <w:t>Zastoupený: Ing. Bohuslavem Kabátkem</w:t>
      </w:r>
    </w:p>
    <w:p w14:paraId="4DA9F772" w14:textId="77777777" w:rsidR="00970AEB" w:rsidRPr="00FD7578" w:rsidRDefault="00970AEB" w:rsidP="00970AEB">
      <w:pPr>
        <w:ind w:right="566"/>
        <w:jc w:val="both"/>
      </w:pPr>
      <w:r w:rsidRPr="00FD7578">
        <w:tab/>
      </w:r>
      <w:r w:rsidRPr="00FD7578">
        <w:tab/>
      </w:r>
      <w:r w:rsidRPr="00FD7578">
        <w:tab/>
      </w:r>
      <w:r w:rsidRPr="00FD7578">
        <w:tab/>
      </w:r>
      <w:r w:rsidRPr="00FD7578">
        <w:tab/>
      </w:r>
      <w:r w:rsidRPr="00FD7578">
        <w:tab/>
        <w:t xml:space="preserve">   </w:t>
      </w:r>
    </w:p>
    <w:p w14:paraId="0C86A217" w14:textId="77777777" w:rsidR="00970AEB" w:rsidRPr="00970AEB" w:rsidRDefault="00970AEB" w:rsidP="00970AEB">
      <w:pPr>
        <w:ind w:right="70"/>
        <w:jc w:val="center"/>
        <w:rPr>
          <w:b/>
          <w:sz w:val="24"/>
          <w:szCs w:val="24"/>
        </w:rPr>
      </w:pPr>
      <w:r w:rsidRPr="00970AEB">
        <w:rPr>
          <w:b/>
          <w:sz w:val="24"/>
          <w:szCs w:val="24"/>
        </w:rPr>
        <w:t xml:space="preserve">z m o c ň u j e </w:t>
      </w:r>
      <w:proofErr w:type="gramStart"/>
      <w:r w:rsidRPr="00970AEB">
        <w:rPr>
          <w:b/>
          <w:sz w:val="24"/>
          <w:szCs w:val="24"/>
        </w:rPr>
        <w:t xml:space="preserve">   (</w:t>
      </w:r>
      <w:proofErr w:type="gramEnd"/>
      <w:r w:rsidRPr="00970AEB">
        <w:rPr>
          <w:b/>
          <w:sz w:val="24"/>
          <w:szCs w:val="24"/>
        </w:rPr>
        <w:t>pověřuje)</w:t>
      </w:r>
    </w:p>
    <w:p w14:paraId="2404FF62" w14:textId="77777777" w:rsidR="00970AEB" w:rsidRPr="00970AEB" w:rsidRDefault="00970AEB" w:rsidP="00970AEB">
      <w:pPr>
        <w:ind w:right="70"/>
        <w:jc w:val="both"/>
        <w:rPr>
          <w:b/>
          <w:sz w:val="24"/>
          <w:szCs w:val="24"/>
        </w:rPr>
      </w:pPr>
    </w:p>
    <w:p w14:paraId="6EC620D3" w14:textId="77777777" w:rsidR="00970AEB" w:rsidRPr="00970AEB" w:rsidRDefault="00970AEB" w:rsidP="00970AEB">
      <w:pPr>
        <w:ind w:right="70"/>
        <w:jc w:val="both"/>
        <w:rPr>
          <w:b/>
          <w:sz w:val="24"/>
          <w:szCs w:val="24"/>
        </w:rPr>
      </w:pPr>
    </w:p>
    <w:p w14:paraId="41E630C5" w14:textId="77777777" w:rsidR="00970AEB" w:rsidRPr="00970AEB" w:rsidRDefault="00970AEB" w:rsidP="00970AEB">
      <w:pPr>
        <w:jc w:val="both"/>
        <w:rPr>
          <w:sz w:val="24"/>
          <w:szCs w:val="24"/>
        </w:rPr>
      </w:pPr>
      <w:r w:rsidRPr="00970AEB">
        <w:rPr>
          <w:sz w:val="24"/>
          <w:szCs w:val="24"/>
        </w:rPr>
        <w:t xml:space="preserve">společnost </w:t>
      </w:r>
      <w:proofErr w:type="gramStart"/>
      <w:r w:rsidRPr="00970AEB">
        <w:rPr>
          <w:sz w:val="24"/>
          <w:szCs w:val="24"/>
        </w:rPr>
        <w:t xml:space="preserve">  :</w:t>
      </w:r>
      <w:proofErr w:type="gramEnd"/>
      <w:r w:rsidRPr="00970AEB">
        <w:rPr>
          <w:sz w:val="24"/>
          <w:szCs w:val="24"/>
        </w:rPr>
        <w:t xml:space="preserve">  </w:t>
      </w:r>
      <w:r w:rsidRPr="00970AEB">
        <w:rPr>
          <w:b/>
          <w:sz w:val="24"/>
          <w:szCs w:val="24"/>
          <w:highlight w:val="yellow"/>
          <w:lang w:val="en-US"/>
        </w:rPr>
        <w:t>[DOPLNIT]</w:t>
      </w:r>
      <w:r w:rsidRPr="00970AEB">
        <w:rPr>
          <w:b/>
          <w:sz w:val="24"/>
          <w:szCs w:val="24"/>
          <w:lang w:val="en-US"/>
        </w:rPr>
        <w:t xml:space="preserve"> </w:t>
      </w:r>
    </w:p>
    <w:p w14:paraId="36E9C19F" w14:textId="77777777" w:rsidR="00970AEB" w:rsidRPr="00970AEB" w:rsidRDefault="00970AEB" w:rsidP="00970AEB">
      <w:pPr>
        <w:jc w:val="both"/>
        <w:rPr>
          <w:sz w:val="24"/>
          <w:szCs w:val="24"/>
        </w:rPr>
      </w:pPr>
      <w:r w:rsidRPr="00970AEB">
        <w:rPr>
          <w:sz w:val="24"/>
          <w:szCs w:val="24"/>
        </w:rPr>
        <w:t xml:space="preserve">se sídlem   </w:t>
      </w:r>
      <w:proofErr w:type="gramStart"/>
      <w:r w:rsidRPr="00970AEB">
        <w:rPr>
          <w:sz w:val="24"/>
          <w:szCs w:val="24"/>
        </w:rPr>
        <w:t xml:space="preserve">  :</w:t>
      </w:r>
      <w:proofErr w:type="gramEnd"/>
      <w:r w:rsidRPr="00970AEB">
        <w:rPr>
          <w:sz w:val="24"/>
          <w:szCs w:val="24"/>
        </w:rPr>
        <w:t xml:space="preserve">  </w:t>
      </w:r>
      <w:r w:rsidRPr="00970AEB">
        <w:rPr>
          <w:b/>
          <w:sz w:val="24"/>
          <w:szCs w:val="24"/>
          <w:highlight w:val="yellow"/>
          <w:lang w:val="en-US"/>
        </w:rPr>
        <w:t>[DOPLNIT]</w:t>
      </w:r>
    </w:p>
    <w:p w14:paraId="40B5B240" w14:textId="77777777" w:rsidR="00970AEB" w:rsidRPr="00970AEB" w:rsidRDefault="00970AEB" w:rsidP="00970AEB">
      <w:pPr>
        <w:ind w:right="70"/>
        <w:jc w:val="both"/>
        <w:rPr>
          <w:sz w:val="24"/>
          <w:szCs w:val="24"/>
        </w:rPr>
      </w:pPr>
      <w:r w:rsidRPr="00970AEB">
        <w:rPr>
          <w:sz w:val="24"/>
          <w:szCs w:val="24"/>
        </w:rPr>
        <w:t xml:space="preserve">IČO           </w:t>
      </w:r>
      <w:proofErr w:type="gramStart"/>
      <w:r w:rsidRPr="00970AEB">
        <w:rPr>
          <w:sz w:val="24"/>
          <w:szCs w:val="24"/>
        </w:rPr>
        <w:t xml:space="preserve">  :</w:t>
      </w:r>
      <w:proofErr w:type="gramEnd"/>
      <w:r w:rsidRPr="00970AEB">
        <w:rPr>
          <w:sz w:val="24"/>
          <w:szCs w:val="24"/>
        </w:rPr>
        <w:t xml:space="preserve">  </w:t>
      </w:r>
      <w:r w:rsidRPr="00970AEB">
        <w:rPr>
          <w:b/>
          <w:sz w:val="24"/>
          <w:szCs w:val="24"/>
          <w:highlight w:val="yellow"/>
          <w:lang w:val="en-US"/>
        </w:rPr>
        <w:t>[DOPLNIT]</w:t>
      </w:r>
    </w:p>
    <w:p w14:paraId="158411A7" w14:textId="77777777" w:rsidR="00970AEB" w:rsidRPr="00970AEB" w:rsidRDefault="00970AEB" w:rsidP="00970AEB">
      <w:pPr>
        <w:ind w:right="70"/>
        <w:jc w:val="both"/>
        <w:rPr>
          <w:sz w:val="24"/>
          <w:szCs w:val="24"/>
        </w:rPr>
      </w:pPr>
      <w:proofErr w:type="gramStart"/>
      <w:r w:rsidRPr="00970AEB">
        <w:rPr>
          <w:sz w:val="24"/>
          <w:szCs w:val="24"/>
        </w:rPr>
        <w:t>Zastoupená  :</w:t>
      </w:r>
      <w:proofErr w:type="gramEnd"/>
      <w:r w:rsidRPr="00970AEB">
        <w:rPr>
          <w:sz w:val="24"/>
          <w:szCs w:val="24"/>
        </w:rPr>
        <w:t xml:space="preserve">  </w:t>
      </w:r>
      <w:r w:rsidRPr="00970AEB">
        <w:rPr>
          <w:b/>
          <w:sz w:val="24"/>
          <w:szCs w:val="24"/>
          <w:highlight w:val="yellow"/>
          <w:lang w:val="en-US"/>
        </w:rPr>
        <w:t>[DOPLNIT]</w:t>
      </w:r>
    </w:p>
    <w:p w14:paraId="06A5E354" w14:textId="77777777" w:rsidR="00970AEB" w:rsidRDefault="00970AEB" w:rsidP="00970AEB">
      <w:pPr>
        <w:ind w:right="70"/>
        <w:jc w:val="both"/>
      </w:pPr>
    </w:p>
    <w:p w14:paraId="250EAEB6" w14:textId="77777777" w:rsidR="00970AEB" w:rsidRPr="00FD7578" w:rsidRDefault="00970AEB" w:rsidP="00970AEB">
      <w:pPr>
        <w:ind w:right="70"/>
        <w:jc w:val="both"/>
      </w:pPr>
      <w:r w:rsidRPr="00FD7578">
        <w:t xml:space="preserve">  </w:t>
      </w:r>
    </w:p>
    <w:p w14:paraId="3F514180" w14:textId="77777777" w:rsidR="00970AEB" w:rsidRPr="00FD7578" w:rsidRDefault="00970AEB" w:rsidP="00970AEB">
      <w:pPr>
        <w:ind w:right="70"/>
        <w:jc w:val="both"/>
      </w:pPr>
    </w:p>
    <w:p w14:paraId="2B4AACFC" w14:textId="2F89B392" w:rsidR="00970AEB" w:rsidRPr="00970AEB" w:rsidRDefault="00970AEB" w:rsidP="00970AEB">
      <w:pPr>
        <w:ind w:right="70"/>
        <w:jc w:val="both"/>
        <w:rPr>
          <w:i/>
          <w:color w:val="FF0000"/>
          <w:sz w:val="24"/>
          <w:szCs w:val="24"/>
        </w:rPr>
      </w:pPr>
      <w:r w:rsidRPr="00970AEB">
        <w:rPr>
          <w:sz w:val="24"/>
          <w:szCs w:val="24"/>
        </w:rPr>
        <w:t xml:space="preserve">k zastupování ČR - Státního pozemkového úřadu ve věci zajišťování </w:t>
      </w:r>
      <w:r w:rsidRPr="00970AEB">
        <w:rPr>
          <w:b/>
          <w:sz w:val="24"/>
          <w:szCs w:val="24"/>
        </w:rPr>
        <w:t>autorského dozoru projektanta</w:t>
      </w:r>
      <w:r w:rsidRPr="00970AEB">
        <w:rPr>
          <w:bCs/>
          <w:sz w:val="24"/>
          <w:szCs w:val="24"/>
        </w:rPr>
        <w:t xml:space="preserve"> dle smlouvy o dílo</w:t>
      </w:r>
      <w:r w:rsidRPr="00970AEB">
        <w:rPr>
          <w:sz w:val="24"/>
          <w:szCs w:val="24"/>
        </w:rPr>
        <w:t xml:space="preserve"> uzavřené dne </w:t>
      </w:r>
      <w:r w:rsidRPr="00970AEB">
        <w:rPr>
          <w:b/>
          <w:sz w:val="24"/>
          <w:szCs w:val="24"/>
          <w:highlight w:val="yellow"/>
          <w:lang w:val="en-US"/>
        </w:rPr>
        <w:t>[DOPLNIT]</w:t>
      </w:r>
      <w:r w:rsidRPr="00970AEB">
        <w:rPr>
          <w:sz w:val="24"/>
          <w:szCs w:val="24"/>
        </w:rPr>
        <w:t xml:space="preserve"> mezi Státním pozemkovým úřadem jako objednatelem a společností </w:t>
      </w:r>
      <w:r w:rsidRPr="00970AEB">
        <w:rPr>
          <w:b/>
          <w:sz w:val="24"/>
          <w:szCs w:val="24"/>
          <w:highlight w:val="yellow"/>
          <w:lang w:val="en-US"/>
        </w:rPr>
        <w:t>[</w:t>
      </w:r>
      <w:proofErr w:type="gramStart"/>
      <w:r w:rsidRPr="00970AEB">
        <w:rPr>
          <w:b/>
          <w:sz w:val="24"/>
          <w:szCs w:val="24"/>
          <w:highlight w:val="yellow"/>
          <w:lang w:val="en-US"/>
        </w:rPr>
        <w:t>DOPLNIT]</w:t>
      </w:r>
      <w:r w:rsidRPr="00970AEB">
        <w:rPr>
          <w:b/>
          <w:sz w:val="24"/>
          <w:szCs w:val="24"/>
          <w:lang w:val="en-US"/>
        </w:rPr>
        <w:t xml:space="preserve"> </w:t>
      </w:r>
      <w:r w:rsidRPr="00970AEB">
        <w:rPr>
          <w:sz w:val="24"/>
          <w:szCs w:val="24"/>
        </w:rPr>
        <w:t xml:space="preserve"> jako</w:t>
      </w:r>
      <w:proofErr w:type="gramEnd"/>
      <w:r w:rsidRPr="00970AEB">
        <w:rPr>
          <w:sz w:val="24"/>
          <w:szCs w:val="24"/>
        </w:rPr>
        <w:t xml:space="preserve"> zhotovitelem v rozsahu čl. II a čl. III této smlouvy.</w:t>
      </w:r>
    </w:p>
    <w:p w14:paraId="6ADAFF15" w14:textId="77777777" w:rsidR="00970AEB" w:rsidRPr="00970AEB" w:rsidRDefault="00970AEB" w:rsidP="00970AEB">
      <w:pPr>
        <w:ind w:right="70"/>
        <w:jc w:val="both"/>
        <w:rPr>
          <w:sz w:val="24"/>
          <w:szCs w:val="24"/>
        </w:rPr>
      </w:pPr>
    </w:p>
    <w:p w14:paraId="6E78CA07" w14:textId="50BAB271" w:rsidR="00970AEB" w:rsidRPr="00970AEB" w:rsidRDefault="00970AEB" w:rsidP="00970AEB">
      <w:pPr>
        <w:ind w:right="70"/>
        <w:jc w:val="both"/>
        <w:rPr>
          <w:i/>
          <w:sz w:val="24"/>
          <w:szCs w:val="24"/>
        </w:rPr>
      </w:pPr>
      <w:r w:rsidRPr="00970AEB">
        <w:rPr>
          <w:sz w:val="24"/>
          <w:szCs w:val="24"/>
        </w:rPr>
        <w:t>V rámci této plné moci je zmocněnec oprávněn:</w:t>
      </w:r>
    </w:p>
    <w:p w14:paraId="2AEB630F" w14:textId="77777777" w:rsidR="00970AEB" w:rsidRDefault="00970AEB" w:rsidP="00970AEB">
      <w:pPr>
        <w:tabs>
          <w:tab w:val="left" w:pos="360"/>
        </w:tabs>
        <w:ind w:right="70"/>
        <w:jc w:val="both"/>
      </w:pPr>
    </w:p>
    <w:p w14:paraId="2343FB4F" w14:textId="77777777" w:rsidR="00970AEB" w:rsidRPr="00BD5A3B" w:rsidRDefault="00970AEB" w:rsidP="00970AEB">
      <w:pPr>
        <w:pStyle w:val="Zkladntext3"/>
        <w:numPr>
          <w:ilvl w:val="0"/>
          <w:numId w:val="41"/>
        </w:numPr>
        <w:overflowPunct w:val="0"/>
        <w:autoSpaceDE w:val="0"/>
        <w:autoSpaceDN w:val="0"/>
        <w:adjustRightInd w:val="0"/>
        <w:rPr>
          <w:bCs/>
          <w:sz w:val="22"/>
          <w:szCs w:val="22"/>
        </w:rPr>
      </w:pPr>
      <w:r>
        <w:rPr>
          <w:bCs/>
          <w:sz w:val="22"/>
          <w:szCs w:val="22"/>
        </w:rPr>
        <w:t>účastnit</w:t>
      </w:r>
      <w:r w:rsidRPr="00BD5A3B">
        <w:rPr>
          <w:bCs/>
          <w:sz w:val="22"/>
          <w:szCs w:val="22"/>
        </w:rPr>
        <w:t xml:space="preserve"> se předání a převzetí staveniště zhotovitelem stavby </w:t>
      </w:r>
      <w:r w:rsidRPr="00BD5A3B">
        <w:rPr>
          <w:sz w:val="22"/>
          <w:szCs w:val="22"/>
        </w:rPr>
        <w:t>specifikované v čl. II. odst. 2 této smlouvy</w:t>
      </w:r>
      <w:r w:rsidRPr="00BD5A3B">
        <w:rPr>
          <w:bCs/>
          <w:sz w:val="22"/>
          <w:szCs w:val="22"/>
        </w:rPr>
        <w:t>, přičemž kontroluje, zda skutečnosti známé v době předání staveniště odpovídají předpokladům, podle kterých byla vypracována projektová dokumentace,</w:t>
      </w:r>
    </w:p>
    <w:p w14:paraId="020CDCC5" w14:textId="77777777" w:rsidR="00970AEB" w:rsidRPr="00BD5A3B" w:rsidRDefault="00970AEB" w:rsidP="00970AEB">
      <w:pPr>
        <w:pStyle w:val="Zkladntext3"/>
        <w:numPr>
          <w:ilvl w:val="0"/>
          <w:numId w:val="41"/>
        </w:numPr>
        <w:overflowPunct w:val="0"/>
        <w:autoSpaceDE w:val="0"/>
        <w:autoSpaceDN w:val="0"/>
        <w:adjustRightInd w:val="0"/>
        <w:rPr>
          <w:bCs/>
          <w:sz w:val="22"/>
          <w:szCs w:val="22"/>
        </w:rPr>
      </w:pPr>
      <w:r>
        <w:rPr>
          <w:bCs/>
          <w:sz w:val="22"/>
          <w:szCs w:val="22"/>
        </w:rPr>
        <w:t>dohlížet</w:t>
      </w:r>
      <w:r w:rsidRPr="00BD5A3B">
        <w:rPr>
          <w:bCs/>
          <w:sz w:val="22"/>
          <w:szCs w:val="22"/>
        </w:rPr>
        <w:t xml:space="preserve"> na soulad zhotovované stavby s projektovou dokumentací ověřenou ve stavebním řízení, která je pod</w:t>
      </w:r>
      <w:r>
        <w:rPr>
          <w:bCs/>
          <w:sz w:val="22"/>
          <w:szCs w:val="22"/>
        </w:rPr>
        <w:t>kladem pro jeho činnost, sledovat a kontrolovat</w:t>
      </w:r>
      <w:r w:rsidRPr="00BD5A3B">
        <w:rPr>
          <w:bCs/>
          <w:sz w:val="22"/>
          <w:szCs w:val="22"/>
        </w:rPr>
        <w:t xml:space="preserve"> postup výstavby     ve vztahu k dokumentaci, </w:t>
      </w:r>
    </w:p>
    <w:p w14:paraId="427E2797" w14:textId="77777777" w:rsidR="00970AEB" w:rsidRPr="00BD5A3B" w:rsidRDefault="00970AEB" w:rsidP="00970AEB">
      <w:pPr>
        <w:pStyle w:val="Zkladntext3"/>
        <w:numPr>
          <w:ilvl w:val="0"/>
          <w:numId w:val="41"/>
        </w:numPr>
        <w:overflowPunct w:val="0"/>
        <w:autoSpaceDE w:val="0"/>
        <w:autoSpaceDN w:val="0"/>
        <w:adjustRightInd w:val="0"/>
        <w:rPr>
          <w:bCs/>
          <w:sz w:val="22"/>
          <w:szCs w:val="22"/>
        </w:rPr>
      </w:pPr>
      <w:r>
        <w:rPr>
          <w:bCs/>
          <w:sz w:val="22"/>
          <w:szCs w:val="22"/>
        </w:rPr>
        <w:t>sledovat</w:t>
      </w:r>
      <w:r w:rsidRPr="00BD5A3B">
        <w:rPr>
          <w:bCs/>
          <w:sz w:val="22"/>
          <w:szCs w:val="22"/>
        </w:rPr>
        <w:t xml:space="preserve"> postup výstavby z technického hlediska a z hlediska časového plánu výstavby</w:t>
      </w:r>
    </w:p>
    <w:p w14:paraId="7CC1A445" w14:textId="77777777" w:rsidR="00970AEB" w:rsidRPr="00BD5A3B" w:rsidRDefault="00970AEB" w:rsidP="00970AEB">
      <w:pPr>
        <w:pStyle w:val="Zkladntext3"/>
        <w:numPr>
          <w:ilvl w:val="0"/>
          <w:numId w:val="41"/>
        </w:numPr>
        <w:overflowPunct w:val="0"/>
        <w:autoSpaceDE w:val="0"/>
        <w:autoSpaceDN w:val="0"/>
        <w:adjustRightInd w:val="0"/>
        <w:rPr>
          <w:bCs/>
          <w:sz w:val="22"/>
          <w:szCs w:val="22"/>
        </w:rPr>
      </w:pPr>
      <w:r>
        <w:rPr>
          <w:bCs/>
          <w:sz w:val="22"/>
          <w:szCs w:val="22"/>
        </w:rPr>
        <w:t>účastnit</w:t>
      </w:r>
      <w:r w:rsidRPr="00BD5A3B">
        <w:rPr>
          <w:bCs/>
          <w:sz w:val="22"/>
          <w:szCs w:val="22"/>
        </w:rPr>
        <w:t xml:space="preserve"> se bezodkladně na výzvu objednatele či zhotovitele stavby kontrolních dnů, zásadních zkoušek </w:t>
      </w:r>
      <w:r>
        <w:rPr>
          <w:bCs/>
          <w:sz w:val="22"/>
          <w:szCs w:val="22"/>
        </w:rPr>
        <w:t>a měření a vydávat</w:t>
      </w:r>
      <w:r w:rsidRPr="00BD5A3B">
        <w:rPr>
          <w:bCs/>
          <w:sz w:val="22"/>
          <w:szCs w:val="22"/>
        </w:rPr>
        <w:t xml:space="preserve"> stanoviska k jejich výsledkům, </w:t>
      </w:r>
    </w:p>
    <w:p w14:paraId="2BC7E8CC" w14:textId="77777777" w:rsidR="00970AEB" w:rsidRPr="00BD5A3B" w:rsidRDefault="00970AEB" w:rsidP="00970AEB">
      <w:pPr>
        <w:pStyle w:val="Zkladntext3"/>
        <w:numPr>
          <w:ilvl w:val="0"/>
          <w:numId w:val="41"/>
        </w:numPr>
        <w:overflowPunct w:val="0"/>
        <w:autoSpaceDE w:val="0"/>
        <w:autoSpaceDN w:val="0"/>
        <w:adjustRightInd w:val="0"/>
        <w:rPr>
          <w:bCs/>
          <w:sz w:val="22"/>
          <w:szCs w:val="22"/>
        </w:rPr>
      </w:pPr>
      <w:r>
        <w:rPr>
          <w:bCs/>
          <w:sz w:val="22"/>
          <w:szCs w:val="22"/>
        </w:rPr>
        <w:t>podávat</w:t>
      </w:r>
      <w:r w:rsidRPr="00BD5A3B">
        <w:rPr>
          <w:bCs/>
          <w:sz w:val="22"/>
          <w:szCs w:val="22"/>
        </w:rPr>
        <w:t xml:space="preserve"> nutná vysvětlení k dokumentaci stavby, která je podkladem pro výkon </w:t>
      </w:r>
      <w:r>
        <w:rPr>
          <w:bCs/>
          <w:sz w:val="22"/>
          <w:szCs w:val="22"/>
        </w:rPr>
        <w:t>autorského dozoru a spolupracovat</w:t>
      </w:r>
      <w:r w:rsidRPr="00BD5A3B">
        <w:rPr>
          <w:bCs/>
          <w:sz w:val="22"/>
          <w:szCs w:val="22"/>
        </w:rPr>
        <w:t xml:space="preserve"> při odstraňování důsledků nedostatků, zjištěných v této dokumentaci,</w:t>
      </w:r>
    </w:p>
    <w:p w14:paraId="2F3AAC28" w14:textId="77777777" w:rsidR="00970AEB" w:rsidRPr="00BD5A3B" w:rsidRDefault="00970AEB" w:rsidP="00970AEB">
      <w:pPr>
        <w:pStyle w:val="Zkladntext3"/>
        <w:numPr>
          <w:ilvl w:val="0"/>
          <w:numId w:val="41"/>
        </w:numPr>
        <w:overflowPunct w:val="0"/>
        <w:autoSpaceDE w:val="0"/>
        <w:autoSpaceDN w:val="0"/>
        <w:adjustRightInd w:val="0"/>
        <w:rPr>
          <w:bCs/>
          <w:sz w:val="22"/>
          <w:szCs w:val="22"/>
        </w:rPr>
      </w:pPr>
      <w:r>
        <w:rPr>
          <w:bCs/>
          <w:sz w:val="22"/>
          <w:szCs w:val="22"/>
        </w:rPr>
        <w:t>podávat</w:t>
      </w:r>
      <w:r w:rsidRPr="00BD5A3B">
        <w:rPr>
          <w:bCs/>
          <w:sz w:val="22"/>
          <w:szCs w:val="22"/>
        </w:rPr>
        <w:t xml:space="preserve"> vyjádření k požadavkům na větší množství výrobků a výkonů oproti projektové dokumentaci</w:t>
      </w:r>
    </w:p>
    <w:p w14:paraId="78EB5065" w14:textId="77777777" w:rsidR="00970AEB" w:rsidRPr="00BD5A3B" w:rsidRDefault="00970AEB" w:rsidP="00970AEB">
      <w:pPr>
        <w:pStyle w:val="Zkladntext3"/>
        <w:numPr>
          <w:ilvl w:val="0"/>
          <w:numId w:val="41"/>
        </w:numPr>
        <w:overflowPunct w:val="0"/>
        <w:autoSpaceDE w:val="0"/>
        <w:autoSpaceDN w:val="0"/>
        <w:adjustRightInd w:val="0"/>
        <w:rPr>
          <w:bCs/>
          <w:sz w:val="22"/>
          <w:szCs w:val="22"/>
        </w:rPr>
      </w:pPr>
      <w:r>
        <w:rPr>
          <w:bCs/>
          <w:sz w:val="22"/>
          <w:szCs w:val="22"/>
        </w:rPr>
        <w:t>navrhovat</w:t>
      </w:r>
      <w:r w:rsidRPr="00BD5A3B">
        <w:rPr>
          <w:bCs/>
          <w:sz w:val="22"/>
          <w:szCs w:val="22"/>
        </w:rPr>
        <w:t xml:space="preserve"> změny a odchylky ke zlepšení řešení projektu, vznikající ve fázi realizace projektu,</w:t>
      </w:r>
    </w:p>
    <w:p w14:paraId="76783909" w14:textId="77777777" w:rsidR="00970AEB" w:rsidRPr="00BD5A3B" w:rsidRDefault="00970AEB" w:rsidP="00970AEB">
      <w:pPr>
        <w:pStyle w:val="Zkladntext3"/>
        <w:numPr>
          <w:ilvl w:val="0"/>
          <w:numId w:val="41"/>
        </w:numPr>
        <w:overflowPunct w:val="0"/>
        <w:autoSpaceDE w:val="0"/>
        <w:autoSpaceDN w:val="0"/>
        <w:adjustRightInd w:val="0"/>
        <w:rPr>
          <w:bCs/>
          <w:sz w:val="22"/>
          <w:szCs w:val="22"/>
        </w:rPr>
      </w:pPr>
      <w:r>
        <w:rPr>
          <w:bCs/>
          <w:sz w:val="22"/>
          <w:szCs w:val="22"/>
        </w:rPr>
        <w:t>posuzovat</w:t>
      </w:r>
      <w:r w:rsidRPr="00BD5A3B">
        <w:rPr>
          <w:bCs/>
          <w:sz w:val="22"/>
          <w:szCs w:val="22"/>
        </w:rPr>
        <w:t xml:space="preserve"> návrhy na změny stavby, na odchylky od schválené projektové dokumentace, které byly vyvolány vlivem okolností vzniklých v průběhu realizace díla, </w:t>
      </w:r>
    </w:p>
    <w:p w14:paraId="7D310254" w14:textId="77777777" w:rsidR="00970AEB" w:rsidRPr="00BD5A3B" w:rsidRDefault="00970AEB" w:rsidP="00970AEB">
      <w:pPr>
        <w:pStyle w:val="Zkladntext3"/>
        <w:numPr>
          <w:ilvl w:val="0"/>
          <w:numId w:val="41"/>
        </w:numPr>
        <w:overflowPunct w:val="0"/>
        <w:autoSpaceDE w:val="0"/>
        <w:autoSpaceDN w:val="0"/>
        <w:adjustRightInd w:val="0"/>
        <w:rPr>
          <w:bCs/>
          <w:sz w:val="22"/>
          <w:szCs w:val="22"/>
        </w:rPr>
      </w:pPr>
      <w:r>
        <w:rPr>
          <w:bCs/>
          <w:sz w:val="22"/>
          <w:szCs w:val="22"/>
        </w:rPr>
        <w:t>na žádost objednatele provádět</w:t>
      </w:r>
      <w:r w:rsidRPr="00BD5A3B">
        <w:rPr>
          <w:bCs/>
          <w:sz w:val="22"/>
          <w:szCs w:val="22"/>
        </w:rPr>
        <w:t xml:space="preserve"> posouzení a odsouhlasení případných návrhů zhotovitele stavby na změny schválené projektové dokumentace a na odchylky od ní, které byly vyvolány vlivem okolností vzniklých v průběhu realizace díla,</w:t>
      </w:r>
    </w:p>
    <w:p w14:paraId="5C335EA7" w14:textId="316BD600" w:rsidR="00970AEB" w:rsidRPr="00BD5A3B" w:rsidRDefault="00970AEB" w:rsidP="00970AEB">
      <w:pPr>
        <w:pStyle w:val="Zkladntext3"/>
        <w:numPr>
          <w:ilvl w:val="0"/>
          <w:numId w:val="41"/>
        </w:numPr>
        <w:overflowPunct w:val="0"/>
        <w:autoSpaceDE w:val="0"/>
        <w:autoSpaceDN w:val="0"/>
        <w:adjustRightInd w:val="0"/>
        <w:jc w:val="left"/>
        <w:rPr>
          <w:bCs/>
          <w:sz w:val="22"/>
          <w:szCs w:val="22"/>
        </w:rPr>
      </w:pPr>
      <w:r>
        <w:rPr>
          <w:bCs/>
          <w:sz w:val="22"/>
          <w:szCs w:val="22"/>
        </w:rPr>
        <w:t>účastnit</w:t>
      </w:r>
      <w:r w:rsidRPr="00BD5A3B">
        <w:rPr>
          <w:bCs/>
          <w:sz w:val="22"/>
          <w:szCs w:val="22"/>
        </w:rPr>
        <w:t xml:space="preserve"> se vybraných kontrolních dnů v minimálním rozsahu stanoveným ve stavebním povolení </w:t>
      </w:r>
    </w:p>
    <w:p w14:paraId="39C31C89" w14:textId="03559001" w:rsidR="00970AEB" w:rsidRPr="00BD5A3B" w:rsidRDefault="00970AEB" w:rsidP="00970AEB">
      <w:pPr>
        <w:pStyle w:val="Zkladntext3"/>
        <w:numPr>
          <w:ilvl w:val="0"/>
          <w:numId w:val="41"/>
        </w:numPr>
        <w:overflowPunct w:val="0"/>
        <w:autoSpaceDE w:val="0"/>
        <w:autoSpaceDN w:val="0"/>
        <w:adjustRightInd w:val="0"/>
        <w:rPr>
          <w:bCs/>
          <w:sz w:val="22"/>
          <w:szCs w:val="22"/>
        </w:rPr>
      </w:pPr>
      <w:r>
        <w:rPr>
          <w:bCs/>
          <w:sz w:val="22"/>
          <w:szCs w:val="22"/>
        </w:rPr>
        <w:t>spolupracovat</w:t>
      </w:r>
      <w:r w:rsidRPr="00BD5A3B">
        <w:rPr>
          <w:bCs/>
          <w:sz w:val="22"/>
          <w:szCs w:val="22"/>
        </w:rPr>
        <w:t xml:space="preserve"> s ostatními partnery (objednatel, zhotovitel stavby, technický dozor stavebníka, koordinátor bezpečnosti práce) při operativním řešení problémů vzniklých na stavbě,</w:t>
      </w:r>
    </w:p>
    <w:p w14:paraId="0D2A94E1" w14:textId="1B6E0A24" w:rsidR="00970AEB" w:rsidRPr="00BD5A3B" w:rsidRDefault="00970AEB" w:rsidP="00970AEB">
      <w:pPr>
        <w:pStyle w:val="Zkladntext3"/>
        <w:numPr>
          <w:ilvl w:val="0"/>
          <w:numId w:val="41"/>
        </w:numPr>
        <w:overflowPunct w:val="0"/>
        <w:autoSpaceDE w:val="0"/>
        <w:autoSpaceDN w:val="0"/>
        <w:adjustRightInd w:val="0"/>
        <w:rPr>
          <w:bCs/>
          <w:sz w:val="22"/>
          <w:szCs w:val="22"/>
        </w:rPr>
      </w:pPr>
      <w:r>
        <w:rPr>
          <w:bCs/>
          <w:sz w:val="22"/>
          <w:szCs w:val="22"/>
        </w:rPr>
        <w:t>sledovat</w:t>
      </w:r>
      <w:r w:rsidRPr="00BD5A3B">
        <w:rPr>
          <w:bCs/>
          <w:sz w:val="22"/>
          <w:szCs w:val="22"/>
        </w:rPr>
        <w:t xml:space="preserve"> dodržování podmínek pro stavbu tak, jak jsou urč</w:t>
      </w:r>
      <w:r>
        <w:rPr>
          <w:bCs/>
          <w:sz w:val="22"/>
          <w:szCs w:val="22"/>
        </w:rPr>
        <w:t>eny stavebním povolením</w:t>
      </w:r>
      <w:r w:rsidRPr="00BD5A3B">
        <w:rPr>
          <w:bCs/>
          <w:sz w:val="22"/>
          <w:szCs w:val="22"/>
        </w:rPr>
        <w:t xml:space="preserve"> a stanovisky dotčených účastníků výstavby, která jsou ve stavebním povolení stanovena jako závazná, </w:t>
      </w:r>
    </w:p>
    <w:p w14:paraId="359E3ECD" w14:textId="77777777" w:rsidR="00970AEB" w:rsidRPr="00BD5A3B" w:rsidRDefault="00970AEB" w:rsidP="00970AEB">
      <w:pPr>
        <w:pStyle w:val="Zkladntext3"/>
        <w:numPr>
          <w:ilvl w:val="0"/>
          <w:numId w:val="41"/>
        </w:numPr>
        <w:overflowPunct w:val="0"/>
        <w:autoSpaceDE w:val="0"/>
        <w:autoSpaceDN w:val="0"/>
        <w:adjustRightInd w:val="0"/>
        <w:rPr>
          <w:bCs/>
          <w:sz w:val="22"/>
          <w:szCs w:val="22"/>
        </w:rPr>
      </w:pPr>
      <w:r w:rsidRPr="00BD5A3B">
        <w:rPr>
          <w:bCs/>
          <w:sz w:val="22"/>
          <w:szCs w:val="22"/>
        </w:rPr>
        <w:t>svá zjištění</w:t>
      </w:r>
      <w:r>
        <w:rPr>
          <w:bCs/>
          <w:sz w:val="22"/>
          <w:szCs w:val="22"/>
        </w:rPr>
        <w:t>, požadavky a návrhy zaznamenávat</w:t>
      </w:r>
      <w:r w:rsidRPr="00BD5A3B">
        <w:rPr>
          <w:bCs/>
          <w:sz w:val="22"/>
          <w:szCs w:val="22"/>
        </w:rPr>
        <w:t xml:space="preserve"> do stavebního deníku, </w:t>
      </w:r>
    </w:p>
    <w:p w14:paraId="12DC07C1" w14:textId="77777777" w:rsidR="00970AEB" w:rsidRPr="00BD5A3B" w:rsidRDefault="00970AEB" w:rsidP="00970AEB">
      <w:pPr>
        <w:pStyle w:val="Zkladntext3"/>
        <w:numPr>
          <w:ilvl w:val="0"/>
          <w:numId w:val="41"/>
        </w:numPr>
        <w:overflowPunct w:val="0"/>
        <w:autoSpaceDE w:val="0"/>
        <w:autoSpaceDN w:val="0"/>
        <w:adjustRightInd w:val="0"/>
        <w:rPr>
          <w:bCs/>
          <w:sz w:val="22"/>
          <w:szCs w:val="22"/>
        </w:rPr>
      </w:pPr>
      <w:r w:rsidRPr="00BD5A3B">
        <w:rPr>
          <w:bCs/>
          <w:sz w:val="22"/>
          <w:szCs w:val="22"/>
        </w:rPr>
        <w:t xml:space="preserve">aktivně se </w:t>
      </w:r>
      <w:r>
        <w:rPr>
          <w:bCs/>
          <w:sz w:val="22"/>
          <w:szCs w:val="22"/>
        </w:rPr>
        <w:t>zúčastnit</w:t>
      </w:r>
      <w:r w:rsidRPr="00BD5A3B">
        <w:rPr>
          <w:bCs/>
          <w:sz w:val="22"/>
          <w:szCs w:val="22"/>
        </w:rPr>
        <w:t xml:space="preserve"> přebírání stavby objednatelem od zhotovitele stavby</w:t>
      </w:r>
      <w:r w:rsidRPr="00BD5A3B">
        <w:rPr>
          <w:sz w:val="22"/>
          <w:szCs w:val="22"/>
        </w:rPr>
        <w:t xml:space="preserve"> specifikované v čl. II. odst. 2. této smlouvy</w:t>
      </w:r>
      <w:r w:rsidRPr="00BD5A3B">
        <w:rPr>
          <w:bCs/>
          <w:sz w:val="22"/>
          <w:szCs w:val="22"/>
        </w:rPr>
        <w:t xml:space="preserve"> a při kontrole odstranění závad zjištěných při přebírání stavby objednatelem, přičemž aktivní účastí se rozumí kompletní samostatná prohlídka zhotovované stavby, upozorňování na vady a nedodělky sta</w:t>
      </w:r>
      <w:r>
        <w:rPr>
          <w:bCs/>
          <w:sz w:val="22"/>
          <w:szCs w:val="22"/>
        </w:rPr>
        <w:t xml:space="preserve">vby, vypracování zápisu   </w:t>
      </w:r>
      <w:r w:rsidRPr="00BD5A3B">
        <w:rPr>
          <w:bCs/>
          <w:sz w:val="22"/>
          <w:szCs w:val="22"/>
        </w:rPr>
        <w:t xml:space="preserve">o nalezených vadách a nedodělcích a jeho předání objednateli, </w:t>
      </w:r>
    </w:p>
    <w:p w14:paraId="1E224351" w14:textId="77777777" w:rsidR="00970AEB" w:rsidRPr="00BD5A3B" w:rsidRDefault="00970AEB" w:rsidP="00970AEB">
      <w:pPr>
        <w:pStyle w:val="Zkladntext3"/>
        <w:numPr>
          <w:ilvl w:val="0"/>
          <w:numId w:val="41"/>
        </w:numPr>
        <w:overflowPunct w:val="0"/>
        <w:autoSpaceDE w:val="0"/>
        <w:autoSpaceDN w:val="0"/>
        <w:adjustRightInd w:val="0"/>
        <w:rPr>
          <w:bCs/>
          <w:sz w:val="22"/>
          <w:szCs w:val="22"/>
        </w:rPr>
      </w:pPr>
      <w:r>
        <w:rPr>
          <w:bCs/>
          <w:sz w:val="22"/>
          <w:szCs w:val="22"/>
        </w:rPr>
        <w:t>aktivně se účastnit</w:t>
      </w:r>
      <w:r w:rsidRPr="00BD5A3B">
        <w:rPr>
          <w:bCs/>
          <w:sz w:val="22"/>
          <w:szCs w:val="22"/>
        </w:rPr>
        <w:t xml:space="preserve"> kolaudace a při kontrole odstranění kolaudačních závad,</w:t>
      </w:r>
    </w:p>
    <w:p w14:paraId="237D49DA" w14:textId="77777777" w:rsidR="00970AEB" w:rsidRPr="00BD5A3B" w:rsidRDefault="00970AEB" w:rsidP="00970AEB">
      <w:pPr>
        <w:pStyle w:val="Zkladntext3"/>
        <w:numPr>
          <w:ilvl w:val="0"/>
          <w:numId w:val="41"/>
        </w:numPr>
        <w:overflowPunct w:val="0"/>
        <w:autoSpaceDE w:val="0"/>
        <w:autoSpaceDN w:val="0"/>
        <w:adjustRightInd w:val="0"/>
        <w:rPr>
          <w:bCs/>
          <w:sz w:val="22"/>
          <w:szCs w:val="22"/>
        </w:rPr>
      </w:pPr>
      <w:r>
        <w:rPr>
          <w:bCs/>
          <w:sz w:val="22"/>
          <w:szCs w:val="22"/>
        </w:rPr>
        <w:t>odsouhlasovat dokumentaci</w:t>
      </w:r>
      <w:r w:rsidRPr="00BD5A3B">
        <w:rPr>
          <w:bCs/>
          <w:sz w:val="22"/>
          <w:szCs w:val="22"/>
        </w:rPr>
        <w:t xml:space="preserve"> skutečného provedení stavby,</w:t>
      </w:r>
    </w:p>
    <w:p w14:paraId="1886F85B" w14:textId="6787C8F0" w:rsidR="00970AEB" w:rsidRPr="00BD5A3B" w:rsidRDefault="00970AEB" w:rsidP="00970AEB">
      <w:pPr>
        <w:pStyle w:val="Zkladntext3"/>
        <w:numPr>
          <w:ilvl w:val="0"/>
          <w:numId w:val="41"/>
        </w:numPr>
        <w:overflowPunct w:val="0"/>
        <w:autoSpaceDE w:val="0"/>
        <w:autoSpaceDN w:val="0"/>
        <w:adjustRightInd w:val="0"/>
        <w:rPr>
          <w:bCs/>
          <w:sz w:val="22"/>
          <w:szCs w:val="22"/>
        </w:rPr>
      </w:pPr>
      <w:r w:rsidRPr="00BD5A3B">
        <w:rPr>
          <w:bCs/>
          <w:sz w:val="22"/>
          <w:szCs w:val="22"/>
        </w:rPr>
        <w:t>po dokončení stavby zhotovitel vyhotoví zprávu o souladu zhotovené stavby s ověřenou projektovou dokumentací.</w:t>
      </w:r>
    </w:p>
    <w:p w14:paraId="0CF26B77" w14:textId="77777777" w:rsidR="00970AEB" w:rsidRDefault="00970AEB" w:rsidP="00970AEB">
      <w:pPr>
        <w:ind w:right="70"/>
        <w:jc w:val="both"/>
      </w:pPr>
    </w:p>
    <w:p w14:paraId="4B1174BE" w14:textId="77777777" w:rsidR="00970AEB" w:rsidRPr="007974A6" w:rsidRDefault="00970AEB" w:rsidP="00970AEB">
      <w:pPr>
        <w:ind w:left="1843"/>
        <w:jc w:val="both"/>
      </w:pPr>
    </w:p>
    <w:p w14:paraId="7CF693F6" w14:textId="77777777" w:rsidR="00970AEB" w:rsidRPr="00970AEB" w:rsidRDefault="00970AEB" w:rsidP="00970AEB">
      <w:pPr>
        <w:ind w:right="70"/>
        <w:jc w:val="both"/>
        <w:rPr>
          <w:sz w:val="24"/>
          <w:szCs w:val="24"/>
        </w:rPr>
      </w:pPr>
    </w:p>
    <w:p w14:paraId="36DE3F38" w14:textId="413BAE2E" w:rsidR="00101CA0" w:rsidRDefault="00970AEB" w:rsidP="00970AEB">
      <w:pPr>
        <w:ind w:right="70"/>
        <w:jc w:val="both"/>
        <w:rPr>
          <w:sz w:val="24"/>
          <w:szCs w:val="24"/>
        </w:rPr>
      </w:pPr>
      <w:r w:rsidRPr="00970AEB">
        <w:rPr>
          <w:sz w:val="24"/>
          <w:szCs w:val="24"/>
        </w:rPr>
        <w:t>Tato plná moc je platná ode dne jejího udělení a končí splněním předmětu výše uvedené smlouvy o dílo</w:t>
      </w:r>
      <w:r w:rsidR="00101CA0">
        <w:rPr>
          <w:sz w:val="24"/>
          <w:szCs w:val="24"/>
        </w:rPr>
        <w:t>.</w:t>
      </w:r>
      <w:r w:rsidRPr="00970AEB">
        <w:rPr>
          <w:sz w:val="24"/>
          <w:szCs w:val="24"/>
        </w:rPr>
        <w:t xml:space="preserve"> </w:t>
      </w:r>
    </w:p>
    <w:p w14:paraId="1A972D7F" w14:textId="361C471A" w:rsidR="00970AEB" w:rsidRDefault="00101CA0" w:rsidP="00970AEB">
      <w:pPr>
        <w:ind w:right="70"/>
        <w:jc w:val="both"/>
        <w:rPr>
          <w:sz w:val="24"/>
          <w:szCs w:val="24"/>
        </w:rPr>
      </w:pPr>
      <w:r w:rsidRPr="00101CA0">
        <w:rPr>
          <w:sz w:val="24"/>
          <w:szCs w:val="24"/>
          <w:highlight w:val="cyan"/>
        </w:rPr>
        <w:t xml:space="preserve">Tato plná moc </w:t>
      </w:r>
      <w:r w:rsidR="00970AEB" w:rsidRPr="00101CA0">
        <w:rPr>
          <w:sz w:val="24"/>
          <w:szCs w:val="24"/>
          <w:highlight w:val="cyan"/>
        </w:rPr>
        <w:t>je vyhotovena ve třech stejnopisech, z nichž jeden je založen u zmocnitele.</w:t>
      </w:r>
    </w:p>
    <w:p w14:paraId="3F1C5736" w14:textId="2B224389" w:rsidR="00101CA0" w:rsidRPr="00101CA0" w:rsidRDefault="00101CA0" w:rsidP="00101CA0">
      <w:pPr>
        <w:pStyle w:val="Textkomente"/>
        <w:rPr>
          <w:rFonts w:ascii="Arial" w:hAnsi="Arial" w:cs="Arial"/>
          <w:i/>
          <w:iCs/>
        </w:rPr>
      </w:pPr>
      <w:r w:rsidRPr="00101CA0">
        <w:rPr>
          <w:rFonts w:ascii="Arial" w:hAnsi="Arial" w:cs="Arial"/>
          <w:i/>
          <w:iCs/>
          <w:highlight w:val="cyan"/>
        </w:rPr>
        <w:t xml:space="preserve">Pokud bude smlouva podepsána elektronickou formou, </w:t>
      </w:r>
      <w:r>
        <w:rPr>
          <w:rFonts w:ascii="Arial" w:hAnsi="Arial" w:cs="Arial"/>
          <w:i/>
          <w:iCs/>
          <w:highlight w:val="cyan"/>
        </w:rPr>
        <w:t>tato věta</w:t>
      </w:r>
      <w:r w:rsidRPr="00101CA0">
        <w:rPr>
          <w:rFonts w:ascii="Arial" w:hAnsi="Arial" w:cs="Arial"/>
          <w:i/>
          <w:iCs/>
          <w:highlight w:val="cyan"/>
        </w:rPr>
        <w:t xml:space="preserve"> se odstraní.</w:t>
      </w:r>
    </w:p>
    <w:p w14:paraId="75E07603" w14:textId="77777777" w:rsidR="00101CA0" w:rsidRPr="00970AEB" w:rsidRDefault="00101CA0" w:rsidP="00970AEB">
      <w:pPr>
        <w:ind w:right="70"/>
        <w:jc w:val="both"/>
        <w:rPr>
          <w:sz w:val="24"/>
          <w:szCs w:val="24"/>
        </w:rPr>
      </w:pPr>
    </w:p>
    <w:p w14:paraId="34B90E9F" w14:textId="0A3A2081" w:rsidR="00970AEB" w:rsidRDefault="00970AEB" w:rsidP="00970AEB">
      <w:pPr>
        <w:ind w:right="70"/>
        <w:jc w:val="both"/>
      </w:pPr>
    </w:p>
    <w:p w14:paraId="72FDBDC4" w14:textId="0B65FE4B" w:rsidR="00970AEB" w:rsidRDefault="00970AEB" w:rsidP="00970AEB">
      <w:pPr>
        <w:ind w:right="70"/>
        <w:jc w:val="both"/>
      </w:pPr>
    </w:p>
    <w:p w14:paraId="62D940E9" w14:textId="77777777" w:rsidR="00970AEB" w:rsidRPr="00FD7578" w:rsidRDefault="00970AEB" w:rsidP="00970AEB">
      <w:pPr>
        <w:ind w:right="70"/>
        <w:jc w:val="both"/>
      </w:pPr>
    </w:p>
    <w:p w14:paraId="3A72A70E" w14:textId="40C9AB7B" w:rsidR="00970AEB" w:rsidRPr="00970AEB" w:rsidRDefault="00970AEB" w:rsidP="00970AEB">
      <w:pPr>
        <w:ind w:right="70"/>
        <w:jc w:val="both"/>
        <w:rPr>
          <w:sz w:val="24"/>
          <w:szCs w:val="24"/>
        </w:rPr>
      </w:pPr>
      <w:r w:rsidRPr="00970AEB">
        <w:rPr>
          <w:sz w:val="24"/>
          <w:szCs w:val="24"/>
        </w:rPr>
        <w:t>V Liberci dne</w:t>
      </w:r>
    </w:p>
    <w:p w14:paraId="5B7F8DE4" w14:textId="77777777" w:rsidR="00970AEB" w:rsidRPr="00FD7578" w:rsidRDefault="00970AEB" w:rsidP="00970AEB">
      <w:pPr>
        <w:ind w:right="70"/>
        <w:jc w:val="both"/>
      </w:pPr>
    </w:p>
    <w:p w14:paraId="47733A72" w14:textId="77777777" w:rsidR="00970AEB" w:rsidRPr="00FD7578" w:rsidRDefault="00970AEB" w:rsidP="00970AEB">
      <w:pPr>
        <w:ind w:right="70"/>
        <w:jc w:val="both"/>
      </w:pPr>
    </w:p>
    <w:p w14:paraId="2A96005B" w14:textId="77777777" w:rsidR="00970AEB" w:rsidRPr="00970AEB" w:rsidRDefault="00970AEB" w:rsidP="00970AEB">
      <w:pPr>
        <w:ind w:left="2124" w:firstLine="2412"/>
        <w:jc w:val="both"/>
        <w:rPr>
          <w:sz w:val="24"/>
          <w:szCs w:val="24"/>
        </w:rPr>
      </w:pPr>
      <w:r w:rsidRPr="00970AEB">
        <w:rPr>
          <w:sz w:val="24"/>
          <w:szCs w:val="24"/>
        </w:rPr>
        <w:t>…………………………………………………..</w:t>
      </w:r>
    </w:p>
    <w:p w14:paraId="57986DD6" w14:textId="77777777" w:rsidR="00970AEB" w:rsidRPr="00970AEB" w:rsidRDefault="00970AEB" w:rsidP="00970AEB">
      <w:pPr>
        <w:ind w:left="3540" w:firstLine="2272"/>
        <w:jc w:val="both"/>
        <w:rPr>
          <w:i/>
          <w:sz w:val="24"/>
          <w:szCs w:val="24"/>
        </w:rPr>
      </w:pPr>
      <w:r w:rsidRPr="00970AEB">
        <w:rPr>
          <w:sz w:val="24"/>
          <w:szCs w:val="24"/>
        </w:rPr>
        <w:t xml:space="preserve">   </w:t>
      </w:r>
      <w:r w:rsidRPr="00970AEB">
        <w:rPr>
          <w:i/>
          <w:sz w:val="24"/>
          <w:szCs w:val="24"/>
        </w:rPr>
        <w:t>odpovědná osoba</w:t>
      </w:r>
    </w:p>
    <w:p w14:paraId="0DBA8F39" w14:textId="4FE96224" w:rsidR="00970AEB" w:rsidRDefault="00970AEB" w:rsidP="00970AEB">
      <w:pPr>
        <w:pStyle w:val="Zkladntext31"/>
        <w:rPr>
          <w:szCs w:val="24"/>
        </w:rPr>
      </w:pPr>
    </w:p>
    <w:p w14:paraId="4766DB04" w14:textId="048233CF" w:rsidR="00101CA0" w:rsidRDefault="00101CA0" w:rsidP="00970AEB">
      <w:pPr>
        <w:pStyle w:val="Zkladntext31"/>
        <w:rPr>
          <w:szCs w:val="24"/>
        </w:rPr>
      </w:pPr>
    </w:p>
    <w:p w14:paraId="120A3D95" w14:textId="2DE92524" w:rsidR="00535BAE" w:rsidRDefault="00535BAE" w:rsidP="00970AEB">
      <w:pPr>
        <w:pStyle w:val="Zkladntext31"/>
        <w:rPr>
          <w:szCs w:val="24"/>
        </w:rPr>
      </w:pPr>
    </w:p>
    <w:p w14:paraId="6442AFC4" w14:textId="77777777" w:rsidR="00535BAE" w:rsidRPr="00970AEB" w:rsidRDefault="00535BAE" w:rsidP="00970AEB">
      <w:pPr>
        <w:pStyle w:val="Zkladntext31"/>
        <w:rPr>
          <w:szCs w:val="24"/>
        </w:rPr>
      </w:pPr>
    </w:p>
    <w:p w14:paraId="49154770" w14:textId="77777777" w:rsidR="00970AEB" w:rsidRPr="00970AEB" w:rsidRDefault="00970AEB" w:rsidP="00970AEB">
      <w:pPr>
        <w:pStyle w:val="Zkladntext31"/>
        <w:rPr>
          <w:szCs w:val="24"/>
        </w:rPr>
      </w:pPr>
    </w:p>
    <w:p w14:paraId="50626356" w14:textId="77777777" w:rsidR="00970AEB" w:rsidRPr="00970AEB" w:rsidRDefault="00970AEB" w:rsidP="00970AEB">
      <w:pPr>
        <w:pStyle w:val="Zkladntext31"/>
        <w:rPr>
          <w:szCs w:val="24"/>
        </w:rPr>
      </w:pPr>
      <w:r w:rsidRPr="00970AEB">
        <w:rPr>
          <w:szCs w:val="24"/>
        </w:rPr>
        <w:t>Plnou moc přijímá: …………………………</w:t>
      </w:r>
    </w:p>
    <w:p w14:paraId="6989B74D" w14:textId="77777777" w:rsidR="00970AEB" w:rsidRDefault="00970AEB" w:rsidP="00970AEB">
      <w:pPr>
        <w:pStyle w:val="Zkladntext31"/>
        <w:rPr>
          <w:szCs w:val="24"/>
        </w:rPr>
      </w:pPr>
    </w:p>
    <w:p w14:paraId="38347616" w14:textId="77777777" w:rsidR="003B7D9D" w:rsidRPr="003B7D9D" w:rsidRDefault="003B7D9D" w:rsidP="0096747E">
      <w:pPr>
        <w:pStyle w:val="Zkladntext"/>
        <w:tabs>
          <w:tab w:val="left" w:pos="426"/>
        </w:tabs>
        <w:spacing w:line="276" w:lineRule="auto"/>
      </w:pPr>
    </w:p>
    <w:sectPr w:rsidR="003B7D9D" w:rsidRPr="003B7D9D" w:rsidSect="0096747E">
      <w:footerReference w:type="even" r:id="rId11"/>
      <w:footerReference w:type="default" r:id="rId12"/>
      <w:headerReference w:type="first" r:id="rId13"/>
      <w:pgSz w:w="11906" w:h="16838"/>
      <w:pgMar w:top="993" w:right="1134" w:bottom="993" w:left="1418" w:header="284" w:footer="338"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ABDC7C" w14:textId="77777777" w:rsidR="008F7F7F" w:rsidRDefault="008F7F7F" w:rsidP="00B83F26">
      <w:r>
        <w:separator/>
      </w:r>
    </w:p>
  </w:endnote>
  <w:endnote w:type="continuationSeparator" w:id="0">
    <w:p w14:paraId="67B97795" w14:textId="77777777" w:rsidR="008F7F7F" w:rsidRDefault="008F7F7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559626"/>
      <w:docPartObj>
        <w:docPartGallery w:val="Page Numbers (Bottom of Page)"/>
        <w:docPartUnique/>
      </w:docPartObj>
    </w:sdtPr>
    <w:sdtEndPr>
      <w:rPr>
        <w:rFonts w:ascii="Arial" w:hAnsi="Arial" w:cs="Arial"/>
        <w:sz w:val="22"/>
        <w:szCs w:val="22"/>
      </w:rPr>
    </w:sdtEndPr>
    <w:sdtContent>
      <w:p w14:paraId="7C81CAD4" w14:textId="77777777" w:rsidR="00730FB5" w:rsidRDefault="00730FB5">
        <w:pPr>
          <w:pStyle w:val="Zpat"/>
          <w:jc w:val="center"/>
        </w:pPr>
      </w:p>
      <w:p w14:paraId="2384454C" w14:textId="7E2214B8"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18439C" w14:textId="77777777" w:rsidR="008F7F7F" w:rsidRDefault="008F7F7F" w:rsidP="00B83F26">
      <w:r>
        <w:separator/>
      </w:r>
    </w:p>
  </w:footnote>
  <w:footnote w:type="continuationSeparator" w:id="0">
    <w:p w14:paraId="270DD271" w14:textId="77777777" w:rsidR="008F7F7F" w:rsidRDefault="008F7F7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30525D" w14:textId="161E9F6D" w:rsidR="00152E6C" w:rsidRDefault="00152E6C" w:rsidP="00152E6C">
    <w:pPr>
      <w:pStyle w:val="Zhlav"/>
      <w:spacing w:after="120"/>
      <w:rPr>
        <w:rFonts w:ascii="Arial" w:hAnsi="Arial" w:cs="Arial"/>
        <w:i/>
        <w:iCs/>
      </w:rPr>
    </w:pPr>
    <w:r>
      <w:rPr>
        <w:rFonts w:ascii="Arial" w:hAnsi="Arial" w:cs="Arial"/>
        <w:i/>
        <w:iCs/>
      </w:rPr>
      <w:t>Příloha č. 7 - Výzvy k podání nabídky na veřejnou zakázku malého rozsahu</w:t>
    </w:r>
  </w:p>
  <w:p w14:paraId="5251316A" w14:textId="1E92E36B" w:rsidR="000C4B33" w:rsidRPr="0096747E" w:rsidRDefault="00DC10CA" w:rsidP="0096747E">
    <w:pPr>
      <w:pStyle w:val="Zhlav"/>
      <w:tabs>
        <w:tab w:val="clear" w:pos="4536"/>
        <w:tab w:val="clear" w:pos="9072"/>
        <w:tab w:val="left" w:pos="5103"/>
      </w:tabs>
      <w:rPr>
        <w:rFonts w:ascii="Arial" w:hAnsi="Arial" w:cs="Arial"/>
      </w:rPr>
    </w:pPr>
    <w:r>
      <w:rPr>
        <w:rFonts w:ascii="Arial" w:hAnsi="Arial" w:cs="Arial"/>
        <w:sz w:val="22"/>
        <w:szCs w:val="22"/>
      </w:rPr>
      <w:tab/>
      <w:t>Č.</w:t>
    </w:r>
    <w:r w:rsidR="000C4B33" w:rsidRPr="0096747E">
      <w:rPr>
        <w:rFonts w:ascii="Arial" w:hAnsi="Arial" w:cs="Arial"/>
      </w:rPr>
      <w:t>j. objednatele:</w:t>
    </w:r>
  </w:p>
  <w:p w14:paraId="0FE1921E" w14:textId="7CFEA67D" w:rsidR="00012340" w:rsidRDefault="00DC10CA" w:rsidP="0096747E">
    <w:pPr>
      <w:pStyle w:val="Zhlav"/>
      <w:tabs>
        <w:tab w:val="clear" w:pos="4536"/>
        <w:tab w:val="clear" w:pos="9072"/>
        <w:tab w:val="left" w:pos="5103"/>
      </w:tabs>
    </w:pPr>
    <w:r>
      <w:rPr>
        <w:rFonts w:ascii="Arial" w:hAnsi="Arial" w:cs="Arial"/>
      </w:rPr>
      <w:tab/>
    </w:r>
    <w:r w:rsidR="000C4B33" w:rsidRPr="0096747E">
      <w:rPr>
        <w:rFonts w:ascii="Arial" w:hAnsi="Arial" w:cs="Arial"/>
      </w:rPr>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BD2CBC68"/>
    <w:lvl w:ilvl="0" w:tplc="706081CC">
      <w:start w:val="1"/>
      <w:numFmt w:val="decimal"/>
      <w:lvlText w:val="4.%1"/>
      <w:lvlJc w:val="left"/>
      <w:pPr>
        <w:ind w:left="720" w:hanging="360"/>
      </w:pPr>
      <w:rPr>
        <w:rFonts w:ascii="Arial" w:eastAsia="Times New Roman" w:hAnsi="Arial" w:cs="Arial" w:hint="default"/>
        <w:b w:val="0"/>
        <w:color w:val="auto"/>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5B82E0F6"/>
    <w:lvl w:ilvl="0">
      <w:start w:val="1"/>
      <w:numFmt w:val="decimal"/>
      <w:lvlText w:val="6.%1"/>
      <w:lvlJc w:val="left"/>
      <w:pPr>
        <w:tabs>
          <w:tab w:val="num" w:pos="366"/>
        </w:tabs>
        <w:ind w:left="366" w:hanging="360"/>
      </w:pPr>
      <w:rPr>
        <w:rFonts w:ascii="Arial" w:eastAsia="Times New Roman" w:hAnsi="Arial" w:cs="Arial" w:hint="default"/>
        <w:b w:val="0"/>
        <w:color w:val="auto"/>
        <w:sz w:val="22"/>
        <w:szCs w:val="20"/>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B52CF5F6"/>
    <w:lvl w:ilvl="0" w:tplc="66D8C744">
      <w:start w:val="1"/>
      <w:numFmt w:val="decimal"/>
      <w:lvlText w:val="3.%1"/>
      <w:lvlJc w:val="left"/>
      <w:pPr>
        <w:ind w:left="644" w:hanging="360"/>
      </w:pPr>
      <w:rPr>
        <w:rFonts w:ascii="Arial" w:eastAsia="Times New Roman" w:hAnsi="Arial" w:cs="Arial" w:hint="default"/>
        <w:b w:val="0"/>
        <w:color w:val="auto"/>
        <w:sz w:val="22"/>
        <w:szCs w:val="2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857EC2C0"/>
    <w:lvl w:ilvl="0" w:tplc="B088C63A">
      <w:start w:val="1"/>
      <w:numFmt w:val="decimal"/>
      <w:lvlText w:val="5.%1"/>
      <w:lvlJc w:val="left"/>
      <w:pPr>
        <w:ind w:left="720" w:hanging="360"/>
      </w:pPr>
      <w:rPr>
        <w:rFonts w:ascii="Arial" w:eastAsia="Times New Roman" w:hAnsi="Arial" w:cs="Arial" w:hint="default"/>
        <w:b w:val="0"/>
        <w:color w:val="auto"/>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05D71BF"/>
    <w:multiLevelType w:val="multilevel"/>
    <w:tmpl w:val="DC928C1C"/>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ascii="Arial" w:hAnsi="Arial" w:cs="Arial" w:hint="default"/>
        <w:sz w:val="22"/>
        <w:szCs w:val="22"/>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1"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3"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4"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7"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8"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B125DE"/>
    <w:multiLevelType w:val="multilevel"/>
    <w:tmpl w:val="5066B1AE"/>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1" w15:restartNumberingAfterBreak="0">
    <w:nsid w:val="6349276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3"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9"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9"/>
  </w:num>
  <w:num w:numId="3">
    <w:abstractNumId w:val="14"/>
  </w:num>
  <w:num w:numId="4">
    <w:abstractNumId w:val="4"/>
  </w:num>
  <w:num w:numId="5">
    <w:abstractNumId w:val="1"/>
  </w:num>
  <w:num w:numId="6">
    <w:abstractNumId w:val="3"/>
  </w:num>
  <w:num w:numId="7">
    <w:abstractNumId w:val="11"/>
  </w:num>
  <w:num w:numId="8">
    <w:abstractNumId w:val="21"/>
  </w:num>
  <w:num w:numId="9">
    <w:abstractNumId w:val="25"/>
  </w:num>
  <w:num w:numId="10">
    <w:abstractNumId w:val="36"/>
  </w:num>
  <w:num w:numId="11">
    <w:abstractNumId w:val="22"/>
  </w:num>
  <w:num w:numId="12">
    <w:abstractNumId w:val="37"/>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8"/>
  </w:num>
  <w:num w:numId="26">
    <w:abstractNumId w:val="26"/>
  </w:num>
  <w:num w:numId="27">
    <w:abstractNumId w:val="30"/>
  </w:num>
  <w:num w:numId="28">
    <w:abstractNumId w:val="8"/>
  </w:num>
  <w:num w:numId="29">
    <w:abstractNumId w:val="23"/>
  </w:num>
  <w:num w:numId="30">
    <w:abstractNumId w:val="24"/>
  </w:num>
  <w:num w:numId="31">
    <w:abstractNumId w:val="35"/>
  </w:num>
  <w:num w:numId="32">
    <w:abstractNumId w:val="34"/>
  </w:num>
  <w:num w:numId="33">
    <w:abstractNumId w:val="6"/>
  </w:num>
  <w:num w:numId="34">
    <w:abstractNumId w:val="27"/>
  </w:num>
  <w:num w:numId="35">
    <w:abstractNumId w:val="33"/>
  </w:num>
  <w:num w:numId="36">
    <w:abstractNumId w:val="28"/>
  </w:num>
  <w:num w:numId="37">
    <w:abstractNumId w:val="2"/>
  </w:num>
  <w:num w:numId="38">
    <w:abstractNumId w:val="12"/>
  </w:num>
  <w:num w:numId="39">
    <w:abstractNumId w:val="29"/>
  </w:num>
  <w:num w:numId="40">
    <w:abstractNumId w:val="32"/>
  </w:num>
  <w:num w:numId="41">
    <w:abstractNumId w:val="31"/>
  </w:num>
  <w:num w:numId="4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170E7"/>
    <w:rsid w:val="00024245"/>
    <w:rsid w:val="00027193"/>
    <w:rsid w:val="00030C3D"/>
    <w:rsid w:val="00034A20"/>
    <w:rsid w:val="0003533D"/>
    <w:rsid w:val="0004607F"/>
    <w:rsid w:val="000571AA"/>
    <w:rsid w:val="00057F3C"/>
    <w:rsid w:val="000618A9"/>
    <w:rsid w:val="00063376"/>
    <w:rsid w:val="00087A0A"/>
    <w:rsid w:val="00090512"/>
    <w:rsid w:val="00093C5B"/>
    <w:rsid w:val="000B3316"/>
    <w:rsid w:val="000B3EB9"/>
    <w:rsid w:val="000B47D7"/>
    <w:rsid w:val="000C4B33"/>
    <w:rsid w:val="000E6467"/>
    <w:rsid w:val="000F1247"/>
    <w:rsid w:val="00101CA0"/>
    <w:rsid w:val="00126A2D"/>
    <w:rsid w:val="0012753E"/>
    <w:rsid w:val="00133DCD"/>
    <w:rsid w:val="001348A2"/>
    <w:rsid w:val="00152E6C"/>
    <w:rsid w:val="00165F4C"/>
    <w:rsid w:val="00167C3A"/>
    <w:rsid w:val="00181A77"/>
    <w:rsid w:val="00185DB2"/>
    <w:rsid w:val="001A4873"/>
    <w:rsid w:val="001A5183"/>
    <w:rsid w:val="001B070E"/>
    <w:rsid w:val="001C7F6D"/>
    <w:rsid w:val="001D363B"/>
    <w:rsid w:val="001D6745"/>
    <w:rsid w:val="001E4DC2"/>
    <w:rsid w:val="001E6314"/>
    <w:rsid w:val="001F43CE"/>
    <w:rsid w:val="00206E65"/>
    <w:rsid w:val="002112DC"/>
    <w:rsid w:val="00213D92"/>
    <w:rsid w:val="0021725F"/>
    <w:rsid w:val="002213F5"/>
    <w:rsid w:val="002233D7"/>
    <w:rsid w:val="00223F47"/>
    <w:rsid w:val="00234282"/>
    <w:rsid w:val="00254993"/>
    <w:rsid w:val="00270033"/>
    <w:rsid w:val="002876AC"/>
    <w:rsid w:val="002A41D1"/>
    <w:rsid w:val="002B171C"/>
    <w:rsid w:val="002B1C6A"/>
    <w:rsid w:val="002B264E"/>
    <w:rsid w:val="002B7370"/>
    <w:rsid w:val="002C491C"/>
    <w:rsid w:val="002C59E8"/>
    <w:rsid w:val="002E0BCE"/>
    <w:rsid w:val="002E2A05"/>
    <w:rsid w:val="002F5AF4"/>
    <w:rsid w:val="00304813"/>
    <w:rsid w:val="00305045"/>
    <w:rsid w:val="00306498"/>
    <w:rsid w:val="0032529C"/>
    <w:rsid w:val="00331E57"/>
    <w:rsid w:val="00341911"/>
    <w:rsid w:val="00341FEF"/>
    <w:rsid w:val="003511BE"/>
    <w:rsid w:val="00354996"/>
    <w:rsid w:val="003611E2"/>
    <w:rsid w:val="00363183"/>
    <w:rsid w:val="003971F9"/>
    <w:rsid w:val="003A4E29"/>
    <w:rsid w:val="003B5990"/>
    <w:rsid w:val="003B7D9D"/>
    <w:rsid w:val="003C1770"/>
    <w:rsid w:val="003C703B"/>
    <w:rsid w:val="003D0CAE"/>
    <w:rsid w:val="003D0FED"/>
    <w:rsid w:val="003E6377"/>
    <w:rsid w:val="003E757C"/>
    <w:rsid w:val="00430EE4"/>
    <w:rsid w:val="0043137E"/>
    <w:rsid w:val="004453EA"/>
    <w:rsid w:val="00445932"/>
    <w:rsid w:val="00450827"/>
    <w:rsid w:val="00457F60"/>
    <w:rsid w:val="0046360C"/>
    <w:rsid w:val="00463AB0"/>
    <w:rsid w:val="004652FB"/>
    <w:rsid w:val="004853B1"/>
    <w:rsid w:val="004907AC"/>
    <w:rsid w:val="004A1450"/>
    <w:rsid w:val="004A5779"/>
    <w:rsid w:val="004B49E7"/>
    <w:rsid w:val="004D6A6C"/>
    <w:rsid w:val="004E2267"/>
    <w:rsid w:val="005077E5"/>
    <w:rsid w:val="0051649A"/>
    <w:rsid w:val="00523990"/>
    <w:rsid w:val="00530002"/>
    <w:rsid w:val="00531C6F"/>
    <w:rsid w:val="00535BAE"/>
    <w:rsid w:val="005444EE"/>
    <w:rsid w:val="0054478C"/>
    <w:rsid w:val="00551E42"/>
    <w:rsid w:val="0055461E"/>
    <w:rsid w:val="00555CB8"/>
    <w:rsid w:val="00571FFD"/>
    <w:rsid w:val="00572C8B"/>
    <w:rsid w:val="00574F3E"/>
    <w:rsid w:val="00575569"/>
    <w:rsid w:val="00577773"/>
    <w:rsid w:val="00587429"/>
    <w:rsid w:val="005A4779"/>
    <w:rsid w:val="005C108E"/>
    <w:rsid w:val="005C23CD"/>
    <w:rsid w:val="005D328A"/>
    <w:rsid w:val="005E3D3B"/>
    <w:rsid w:val="005F687B"/>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30FB5"/>
    <w:rsid w:val="007421FE"/>
    <w:rsid w:val="0075149E"/>
    <w:rsid w:val="00751555"/>
    <w:rsid w:val="00752BF7"/>
    <w:rsid w:val="00761ABA"/>
    <w:rsid w:val="007A798D"/>
    <w:rsid w:val="007C3ECF"/>
    <w:rsid w:val="007C5C7F"/>
    <w:rsid w:val="007C76EF"/>
    <w:rsid w:val="007D615B"/>
    <w:rsid w:val="007E17D6"/>
    <w:rsid w:val="007E33A0"/>
    <w:rsid w:val="007F521D"/>
    <w:rsid w:val="00810B3A"/>
    <w:rsid w:val="00814C88"/>
    <w:rsid w:val="00815E94"/>
    <w:rsid w:val="00815F47"/>
    <w:rsid w:val="00816B62"/>
    <w:rsid w:val="008362F5"/>
    <w:rsid w:val="0083782B"/>
    <w:rsid w:val="008442E9"/>
    <w:rsid w:val="00851E49"/>
    <w:rsid w:val="00854DB6"/>
    <w:rsid w:val="0085556B"/>
    <w:rsid w:val="00865AAA"/>
    <w:rsid w:val="008779A3"/>
    <w:rsid w:val="00883471"/>
    <w:rsid w:val="00893A83"/>
    <w:rsid w:val="00895C11"/>
    <w:rsid w:val="008A1D16"/>
    <w:rsid w:val="008A6DC3"/>
    <w:rsid w:val="008B33FA"/>
    <w:rsid w:val="008B39CC"/>
    <w:rsid w:val="008C6924"/>
    <w:rsid w:val="008E13A4"/>
    <w:rsid w:val="008E5BF1"/>
    <w:rsid w:val="008F3E92"/>
    <w:rsid w:val="008F7F7F"/>
    <w:rsid w:val="0090074B"/>
    <w:rsid w:val="00935646"/>
    <w:rsid w:val="00936D09"/>
    <w:rsid w:val="00941C88"/>
    <w:rsid w:val="0094234F"/>
    <w:rsid w:val="00944D3F"/>
    <w:rsid w:val="009470ED"/>
    <w:rsid w:val="00953F86"/>
    <w:rsid w:val="0096175E"/>
    <w:rsid w:val="009671A1"/>
    <w:rsid w:val="0096747E"/>
    <w:rsid w:val="00970AEB"/>
    <w:rsid w:val="00971F2E"/>
    <w:rsid w:val="009736F8"/>
    <w:rsid w:val="00987DA1"/>
    <w:rsid w:val="00992D32"/>
    <w:rsid w:val="0099495F"/>
    <w:rsid w:val="009A45F3"/>
    <w:rsid w:val="009B4D42"/>
    <w:rsid w:val="009C0CA5"/>
    <w:rsid w:val="009E2654"/>
    <w:rsid w:val="009F145A"/>
    <w:rsid w:val="00A00B86"/>
    <w:rsid w:val="00A1694B"/>
    <w:rsid w:val="00A319C1"/>
    <w:rsid w:val="00A35BCB"/>
    <w:rsid w:val="00A375D5"/>
    <w:rsid w:val="00A45D1B"/>
    <w:rsid w:val="00A87806"/>
    <w:rsid w:val="00AB0C9F"/>
    <w:rsid w:val="00AB3F7B"/>
    <w:rsid w:val="00AB6118"/>
    <w:rsid w:val="00AC3DCD"/>
    <w:rsid w:val="00AC6FB4"/>
    <w:rsid w:val="00AD737D"/>
    <w:rsid w:val="00AF083C"/>
    <w:rsid w:val="00B0493E"/>
    <w:rsid w:val="00B21043"/>
    <w:rsid w:val="00B21DCD"/>
    <w:rsid w:val="00B2498F"/>
    <w:rsid w:val="00B30F9A"/>
    <w:rsid w:val="00B4061D"/>
    <w:rsid w:val="00B47E66"/>
    <w:rsid w:val="00B520B5"/>
    <w:rsid w:val="00B705C1"/>
    <w:rsid w:val="00B7378A"/>
    <w:rsid w:val="00B7615A"/>
    <w:rsid w:val="00B80447"/>
    <w:rsid w:val="00B83F26"/>
    <w:rsid w:val="00B84595"/>
    <w:rsid w:val="00B941F2"/>
    <w:rsid w:val="00B94B34"/>
    <w:rsid w:val="00B95B30"/>
    <w:rsid w:val="00BA4EE1"/>
    <w:rsid w:val="00BB4EEA"/>
    <w:rsid w:val="00BC00B7"/>
    <w:rsid w:val="00BE0939"/>
    <w:rsid w:val="00BE6C6B"/>
    <w:rsid w:val="00C030D8"/>
    <w:rsid w:val="00C03C2A"/>
    <w:rsid w:val="00C16AF5"/>
    <w:rsid w:val="00C17C65"/>
    <w:rsid w:val="00C276DF"/>
    <w:rsid w:val="00C44D99"/>
    <w:rsid w:val="00C557D2"/>
    <w:rsid w:val="00C709CD"/>
    <w:rsid w:val="00C8621E"/>
    <w:rsid w:val="00C93DBF"/>
    <w:rsid w:val="00C95B0E"/>
    <w:rsid w:val="00CA3E83"/>
    <w:rsid w:val="00CB3BB5"/>
    <w:rsid w:val="00CB4F7C"/>
    <w:rsid w:val="00CC3E8C"/>
    <w:rsid w:val="00CE1D8D"/>
    <w:rsid w:val="00CE7F49"/>
    <w:rsid w:val="00CF0417"/>
    <w:rsid w:val="00CF205B"/>
    <w:rsid w:val="00D0196C"/>
    <w:rsid w:val="00D01ACB"/>
    <w:rsid w:val="00D211C1"/>
    <w:rsid w:val="00D2184E"/>
    <w:rsid w:val="00D274CE"/>
    <w:rsid w:val="00D32776"/>
    <w:rsid w:val="00D40418"/>
    <w:rsid w:val="00D53952"/>
    <w:rsid w:val="00D5611A"/>
    <w:rsid w:val="00D64398"/>
    <w:rsid w:val="00D90CCC"/>
    <w:rsid w:val="00D91798"/>
    <w:rsid w:val="00D93301"/>
    <w:rsid w:val="00D93AC4"/>
    <w:rsid w:val="00DC10CA"/>
    <w:rsid w:val="00DD34EC"/>
    <w:rsid w:val="00DE5176"/>
    <w:rsid w:val="00DF4A58"/>
    <w:rsid w:val="00E06DC1"/>
    <w:rsid w:val="00E07AA6"/>
    <w:rsid w:val="00E11AED"/>
    <w:rsid w:val="00E32D43"/>
    <w:rsid w:val="00E35E92"/>
    <w:rsid w:val="00E376F5"/>
    <w:rsid w:val="00E46269"/>
    <w:rsid w:val="00E57532"/>
    <w:rsid w:val="00E6214B"/>
    <w:rsid w:val="00E715F5"/>
    <w:rsid w:val="00E724F1"/>
    <w:rsid w:val="00E74E11"/>
    <w:rsid w:val="00E75F8D"/>
    <w:rsid w:val="00EA401B"/>
    <w:rsid w:val="00EB64F1"/>
    <w:rsid w:val="00EC3260"/>
    <w:rsid w:val="00EC535B"/>
    <w:rsid w:val="00EE1539"/>
    <w:rsid w:val="00EF1A5F"/>
    <w:rsid w:val="00EF315E"/>
    <w:rsid w:val="00EF3698"/>
    <w:rsid w:val="00EF7CB8"/>
    <w:rsid w:val="00F133C5"/>
    <w:rsid w:val="00F25344"/>
    <w:rsid w:val="00F31B94"/>
    <w:rsid w:val="00F60711"/>
    <w:rsid w:val="00F627CD"/>
    <w:rsid w:val="00F66E65"/>
    <w:rsid w:val="00F9603E"/>
    <w:rsid w:val="00FB230F"/>
    <w:rsid w:val="00FB3536"/>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paragraph" w:customStyle="1" w:styleId="Zkladntext31">
    <w:name w:val="Základní text 31"/>
    <w:basedOn w:val="Normln"/>
    <w:uiPriority w:val="99"/>
    <w:rsid w:val="00970AEB"/>
    <w:pPr>
      <w:jc w:val="both"/>
    </w:pPr>
    <w:rPr>
      <w:sz w:val="24"/>
      <w:lang w:eastAsia="en-US"/>
    </w:rPr>
  </w:style>
  <w:style w:type="paragraph" w:customStyle="1" w:styleId="Default">
    <w:name w:val="Default"/>
    <w:rsid w:val="00970AEB"/>
    <w:pPr>
      <w:autoSpaceDE w:val="0"/>
      <w:autoSpaceDN w:val="0"/>
      <w:adjustRightInd w:val="0"/>
    </w:pPr>
    <w:rPr>
      <w:color w:val="000000"/>
    </w:rPr>
  </w:style>
  <w:style w:type="paragraph" w:customStyle="1" w:styleId="Standard">
    <w:name w:val="Standard"/>
    <w:rsid w:val="00E46269"/>
    <w:pPr>
      <w:suppressAutoHyphens/>
      <w:autoSpaceDN w:val="0"/>
      <w:spacing w:after="120"/>
      <w:jc w:val="both"/>
      <w:textAlignment w:val="baseline"/>
    </w:pPr>
    <w:rPr>
      <w:rFonts w:ascii="Arial" w:eastAsia="Times New Roman" w:hAnsi="Arial"/>
      <w:kern w:val="3"/>
      <w:sz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135874913">
      <w:bodyDiv w:val="1"/>
      <w:marLeft w:val="0"/>
      <w:marRight w:val="0"/>
      <w:marTop w:val="0"/>
      <w:marBottom w:val="0"/>
      <w:divBdr>
        <w:top w:val="none" w:sz="0" w:space="0" w:color="auto"/>
        <w:left w:val="none" w:sz="0" w:space="0" w:color="auto"/>
        <w:bottom w:val="none" w:sz="0" w:space="0" w:color="auto"/>
        <w:right w:val="none" w:sz="0" w:space="0" w:color="auto"/>
      </w:divBdr>
    </w:div>
    <w:div w:id="342171260">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883567207">
      <w:bodyDiv w:val="1"/>
      <w:marLeft w:val="0"/>
      <w:marRight w:val="0"/>
      <w:marTop w:val="0"/>
      <w:marBottom w:val="0"/>
      <w:divBdr>
        <w:top w:val="none" w:sz="0" w:space="0" w:color="auto"/>
        <w:left w:val="none" w:sz="0" w:space="0" w:color="auto"/>
        <w:bottom w:val="none" w:sz="0" w:space="0" w:color="auto"/>
        <w:right w:val="none" w:sz="0" w:space="0" w:color="auto"/>
      </w:divBdr>
    </w:div>
    <w:div w:id="98693058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 w:id="1677925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4A3EA0-257D-4085-B364-D5C54C1BD4C6}">
  <ds:schemaRefs>
    <ds:schemaRef ds:uri="http://schemas.openxmlformats.org/officeDocument/2006/bibliography"/>
  </ds:schemaRefs>
</ds:datastoreItem>
</file>

<file path=customXml/itemProps2.xml><?xml version="1.0" encoding="utf-8"?>
<ds:datastoreItem xmlns:ds="http://schemas.openxmlformats.org/officeDocument/2006/customXml" ds:itemID="{A5DEE096-B65D-4163-A01B-356F364A93F1}">
  <ds:schemaRefs>
    <ds:schemaRef ds:uri="http://purl.org/dc/dcmitype/"/>
    <ds:schemaRef ds:uri="http://schemas.microsoft.com/office/infopath/2007/PartnerControls"/>
    <ds:schemaRef ds:uri="http://schemas.microsoft.com/office/2006/documentManagement/types"/>
    <ds:schemaRef ds:uri="8d690c5f-7846-456b-922c-7f81e7b73eda"/>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B04495-9BFE-416C-8C02-A2E6D1A978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10</Pages>
  <Words>3858</Words>
  <Characters>22764</Characters>
  <Application>Microsoft Office Word</Application>
  <DocSecurity>0</DocSecurity>
  <Lines>189</Lines>
  <Paragraphs>53</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26569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Hejtmánková Věra</cp:lastModifiedBy>
  <cp:revision>16</cp:revision>
  <cp:lastPrinted>2015-03-16T09:25:00Z</cp:lastPrinted>
  <dcterms:created xsi:type="dcterms:W3CDTF">2021-03-15T08:09:00Z</dcterms:created>
  <dcterms:modified xsi:type="dcterms:W3CDTF">2021-03-15T10:04:00Z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